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58B7" w14:textId="48A4545D" w:rsidR="0079159D" w:rsidRPr="0079159D" w:rsidRDefault="0079159D" w:rsidP="0079159D">
      <w:pPr>
        <w:spacing w:after="0" w:line="259" w:lineRule="auto"/>
        <w:jc w:val="right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  <w:r w:rsidRPr="0079159D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Załącznik nr 2</w:t>
      </w:r>
    </w:p>
    <w:p w14:paraId="12FA5F42" w14:textId="25960A35" w:rsidR="00DA0906" w:rsidRPr="00DA0906" w:rsidRDefault="00DA0906" w:rsidP="00DA0906">
      <w:pPr>
        <w:spacing w:after="0" w:line="259" w:lineRule="auto"/>
        <w:jc w:val="center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  <w:t>UMOWA NR AD/…../2026</w:t>
      </w:r>
    </w:p>
    <w:p w14:paraId="2A252A1D" w14:textId="77777777" w:rsidR="00DA0906" w:rsidRPr="00DA0906" w:rsidRDefault="00DA0906" w:rsidP="00DA0906">
      <w:pPr>
        <w:spacing w:after="0" w:line="259" w:lineRule="auto"/>
        <w:jc w:val="center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(zwana dalej: „Umową”)</w:t>
      </w:r>
    </w:p>
    <w:p w14:paraId="6ECD6AC8" w14:textId="77777777" w:rsidR="00DA0906" w:rsidRPr="00DA0906" w:rsidRDefault="00DA0906" w:rsidP="00DA0906">
      <w:pPr>
        <w:spacing w:line="259" w:lineRule="auto"/>
        <w:jc w:val="center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</w:p>
    <w:p w14:paraId="59866919" w14:textId="77777777" w:rsidR="00DA0906" w:rsidRPr="00DA0906" w:rsidRDefault="00DA0906" w:rsidP="00DA0906">
      <w:pPr>
        <w:spacing w:after="0" w:line="240" w:lineRule="auto"/>
        <w:jc w:val="center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147ADA66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zawarta w  dniu ………………………………… 2026 r. pomiędzy:</w:t>
      </w:r>
    </w:p>
    <w:p w14:paraId="48192743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080415A0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Calibri" w:hAnsi="Raleway" w:cs="Times New Roman"/>
          <w:bCs/>
          <w:kern w:val="0"/>
          <w:sz w:val="22"/>
          <w:szCs w:val="20"/>
          <w:lang w:eastAsia="pl-PL"/>
          <w14:ligatures w14:val="none"/>
        </w:rPr>
      </w:pPr>
      <w:r w:rsidRPr="00DA0906">
        <w:rPr>
          <w:rFonts w:ascii="Raleway" w:eastAsia="Calibri" w:hAnsi="Raleway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Muzeum Ziemi Tarnowskiej, </w:t>
      </w:r>
      <w:r w:rsidRPr="00DA0906">
        <w:rPr>
          <w:rFonts w:ascii="Raleway" w:eastAsia="Calibri" w:hAnsi="Raleway" w:cs="Times New Roman"/>
          <w:bCs/>
          <w:kern w:val="0"/>
          <w:sz w:val="22"/>
          <w:szCs w:val="22"/>
          <w:lang w:eastAsia="pl-PL"/>
          <w14:ligatures w14:val="none"/>
        </w:rPr>
        <w:t xml:space="preserve">33-100 Tarnów, Rynek 3, wpisanym do Rejestru Instytucji Kultury </w:t>
      </w:r>
      <w:r w:rsidRPr="00DA0906">
        <w:rPr>
          <w:rFonts w:ascii="Raleway" w:eastAsia="Calibri" w:hAnsi="Raleway" w:cs="Times New Roman"/>
          <w:bCs/>
          <w:kern w:val="0"/>
          <w:sz w:val="22"/>
          <w:szCs w:val="20"/>
          <w:lang w:eastAsia="pl-PL"/>
          <w14:ligatures w14:val="none"/>
        </w:rPr>
        <w:t>prowadzonego przez Samorząd Województwa Małopolskiego</w:t>
      </w:r>
      <w:r w:rsidRPr="00DA09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DA0906">
        <w:rPr>
          <w:rFonts w:ascii="Raleway" w:eastAsia="Calibri" w:hAnsi="Raleway" w:cs="Times New Roman"/>
          <w:bCs/>
          <w:kern w:val="0"/>
          <w:sz w:val="22"/>
          <w:szCs w:val="20"/>
          <w:lang w:eastAsia="pl-PL"/>
          <w14:ligatures w14:val="none"/>
        </w:rPr>
        <w:t xml:space="preserve">pod nr 14/99   oraz wpisanym do Państwowego Rejestru Muzeów prowadzonego przez Ministra Kultury                i Dziedzictwa Narodowego pod numerem PRM/72/02; NIP 873-000-76-51,                       REGON 850012309, </w:t>
      </w:r>
    </w:p>
    <w:p w14:paraId="1FBE5E43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Calibri" w:hAnsi="Raleway" w:cs="Times New Roman"/>
          <w:bCs/>
          <w:kern w:val="0"/>
          <w:sz w:val="22"/>
          <w:szCs w:val="20"/>
          <w:lang w:eastAsia="pl-PL"/>
          <w14:ligatures w14:val="none"/>
        </w:rPr>
      </w:pPr>
      <w:r w:rsidRPr="00DA0906">
        <w:rPr>
          <w:rFonts w:ascii="Raleway" w:eastAsia="Calibri" w:hAnsi="Raleway" w:cs="Times New Roman"/>
          <w:bCs/>
          <w:kern w:val="0"/>
          <w:sz w:val="22"/>
          <w:szCs w:val="20"/>
          <w:lang w:eastAsia="pl-PL"/>
          <w14:ligatures w14:val="none"/>
        </w:rPr>
        <w:t xml:space="preserve">reprezentowanym przez </w:t>
      </w:r>
      <w:r w:rsidRPr="00DA0906">
        <w:rPr>
          <w:rFonts w:ascii="Raleway" w:eastAsia="Calibri" w:hAnsi="Raleway" w:cs="Times New Roman"/>
          <w:b/>
          <w:kern w:val="0"/>
          <w:sz w:val="22"/>
          <w:szCs w:val="20"/>
          <w:lang w:eastAsia="pl-PL"/>
          <w14:ligatures w14:val="none"/>
        </w:rPr>
        <w:t xml:space="preserve">Kazimierza </w:t>
      </w:r>
      <w:proofErr w:type="spellStart"/>
      <w:r w:rsidRPr="00DA0906">
        <w:rPr>
          <w:rFonts w:ascii="Raleway" w:eastAsia="Calibri" w:hAnsi="Raleway" w:cs="Times New Roman"/>
          <w:b/>
          <w:kern w:val="0"/>
          <w:sz w:val="22"/>
          <w:szCs w:val="20"/>
          <w:lang w:eastAsia="pl-PL"/>
          <w14:ligatures w14:val="none"/>
        </w:rPr>
        <w:t>Kurczaba</w:t>
      </w:r>
      <w:proofErr w:type="spellEnd"/>
      <w:r w:rsidRPr="00DA0906">
        <w:rPr>
          <w:rFonts w:ascii="Raleway" w:eastAsia="Calibri" w:hAnsi="Raleway" w:cs="Times New Roman"/>
          <w:b/>
          <w:kern w:val="0"/>
          <w:sz w:val="22"/>
          <w:szCs w:val="20"/>
          <w:lang w:eastAsia="pl-PL"/>
          <w14:ligatures w14:val="none"/>
        </w:rPr>
        <w:t xml:space="preserve"> – Dyrektora</w:t>
      </w:r>
      <w:r w:rsidRPr="00DA0906">
        <w:rPr>
          <w:rFonts w:ascii="Raleway" w:eastAsia="Calibri" w:hAnsi="Raleway" w:cs="Times New Roman"/>
          <w:bCs/>
          <w:kern w:val="0"/>
          <w:sz w:val="22"/>
          <w:szCs w:val="20"/>
          <w:lang w:eastAsia="pl-PL"/>
          <w14:ligatures w14:val="none"/>
        </w:rPr>
        <w:t xml:space="preserve">, </w:t>
      </w:r>
    </w:p>
    <w:p w14:paraId="65330096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Calibri" w:hAnsi="Raleway" w:cs="Times New Roman"/>
          <w:kern w:val="0"/>
          <w:sz w:val="22"/>
          <w:szCs w:val="20"/>
          <w:lang w:eastAsia="pl-PL"/>
          <w14:ligatures w14:val="none"/>
        </w:rPr>
      </w:pPr>
      <w:r w:rsidRPr="00DA0906">
        <w:rPr>
          <w:rFonts w:ascii="Raleway" w:eastAsia="Calibri" w:hAnsi="Raleway" w:cs="Times New Roman"/>
          <w:bCs/>
          <w:kern w:val="0"/>
          <w:sz w:val="22"/>
          <w:szCs w:val="20"/>
          <w:lang w:eastAsia="pl-PL"/>
          <w14:ligatures w14:val="none"/>
        </w:rPr>
        <w:t>zwanym dalej</w:t>
      </w:r>
      <w:r w:rsidRPr="00DA0906">
        <w:rPr>
          <w:rFonts w:ascii="Raleway" w:eastAsia="Calibri" w:hAnsi="Raleway" w:cs="Times New Roman"/>
          <w:b/>
          <w:bCs/>
          <w:kern w:val="0"/>
          <w:sz w:val="22"/>
          <w:szCs w:val="20"/>
          <w:lang w:eastAsia="pl-PL"/>
          <w14:ligatures w14:val="none"/>
        </w:rPr>
        <w:t xml:space="preserve"> </w:t>
      </w:r>
      <w:r w:rsidRPr="00DA0906">
        <w:rPr>
          <w:rFonts w:ascii="Raleway" w:eastAsia="Calibri" w:hAnsi="Raleway" w:cs="Times New Roman"/>
          <w:kern w:val="0"/>
          <w:sz w:val="22"/>
          <w:szCs w:val="20"/>
          <w:lang w:eastAsia="pl-PL"/>
          <w14:ligatures w14:val="none"/>
        </w:rPr>
        <w:t xml:space="preserve">„Zamawiającym”, </w:t>
      </w:r>
    </w:p>
    <w:p w14:paraId="70AA68EF" w14:textId="77777777" w:rsidR="00DA0906" w:rsidRPr="00DA0906" w:rsidRDefault="00DA0906" w:rsidP="00DA0906">
      <w:pPr>
        <w:spacing w:after="0" w:line="240" w:lineRule="auto"/>
        <w:rPr>
          <w:rFonts w:ascii="Raleway" w:eastAsia="Calibri" w:hAnsi="Raleway" w:cs="Times New Roman"/>
          <w:kern w:val="0"/>
          <w:sz w:val="22"/>
          <w:szCs w:val="20"/>
          <w:lang w:eastAsia="pl-PL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0"/>
          <w:lang w:eastAsia="pl-PL"/>
          <w14:ligatures w14:val="none"/>
        </w:rPr>
        <w:t>a:</w:t>
      </w:r>
    </w:p>
    <w:p w14:paraId="54888EFC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2449F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 xml:space="preserve">reprezentowanym przez……………………………………………………………………………………………………………………………………………………………..………….. </w:t>
      </w:r>
    </w:p>
    <w:p w14:paraId="246F50E5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zwanym dalej </w:t>
      </w:r>
      <w:r w:rsidRPr="00DA0906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„Wykonawcą”,</w:t>
      </w:r>
      <w:r w:rsidRPr="00DA0906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D7F1F75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70E6A32B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zwanymi także dalej wspólnie Stronami lub każda z osobna Stroną, </w:t>
      </w:r>
      <w:r w:rsidRPr="00DA0906">
        <w:rPr>
          <w:rFonts w:ascii="Raleway" w:eastAsia="Calibri" w:hAnsi="Raleway" w:cs="Arial"/>
          <w:kern w:val="0"/>
          <w:sz w:val="22"/>
          <w:szCs w:val="22"/>
          <w:lang w:eastAsia="pl-PL"/>
          <w14:ligatures w14:val="none"/>
        </w:rPr>
        <w:t xml:space="preserve">której treść jest następująca: </w:t>
      </w:r>
    </w:p>
    <w:p w14:paraId="5B0E9664" w14:textId="77777777" w:rsidR="00DA0906" w:rsidRPr="00DA0906" w:rsidRDefault="00DA0906" w:rsidP="00DA0906">
      <w:pPr>
        <w:spacing w:after="0" w:line="240" w:lineRule="auto"/>
        <w:jc w:val="both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</w:p>
    <w:p w14:paraId="59AC5836" w14:textId="77777777" w:rsidR="00DA0906" w:rsidRPr="00DA0906" w:rsidRDefault="00DA0906" w:rsidP="00DA0906">
      <w:pPr>
        <w:spacing w:after="0" w:line="240" w:lineRule="auto"/>
        <w:jc w:val="center"/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  <w:t>§ 1.</w:t>
      </w:r>
    </w:p>
    <w:p w14:paraId="43C1004F" w14:textId="77777777" w:rsidR="00DA0906" w:rsidRPr="00DA0906" w:rsidRDefault="00DA0906" w:rsidP="00DA0906">
      <w:pPr>
        <w:spacing w:after="0" w:line="240" w:lineRule="auto"/>
        <w:jc w:val="center"/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  <w:t>Przedmiot Umowy</w:t>
      </w:r>
    </w:p>
    <w:p w14:paraId="5E35B7BB" w14:textId="77777777" w:rsidR="00DA0906" w:rsidRPr="00DA0906" w:rsidRDefault="00DA0906" w:rsidP="00DA09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Przedmiotem Umowy jest</w:t>
      </w:r>
      <w:r w:rsidRPr="00DA0906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 xml:space="preserve"> wykonanie i dostawa stołu niskociśnieniowego wraz                   z kauterem z termostatem (2 szt.) do Pracowni Konserwacji w Muzeum Ziemi Tarnowskiej.</w:t>
      </w:r>
    </w:p>
    <w:p w14:paraId="4DD66364" w14:textId="77777777" w:rsidR="00DA0906" w:rsidRPr="00DA0906" w:rsidRDefault="00DA0906" w:rsidP="00DA09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Raleway" w:eastAsia="Times New Roman" w:hAnsi="Raleway" w:cs="Arial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bCs/>
          <w:color w:val="000000"/>
          <w:kern w:val="0"/>
          <w:sz w:val="22"/>
          <w:szCs w:val="22"/>
          <w:lang w:eastAsia="pl-PL"/>
          <w14:ligatures w14:val="none"/>
        </w:rPr>
        <w:t>Zakres Umowy oraz parametry techniczne urządzeń określa OPZ, stanowiący Załącznik nr 1 do Umowy.</w:t>
      </w:r>
    </w:p>
    <w:p w14:paraId="34AFC0BB" w14:textId="77777777" w:rsidR="00DA0906" w:rsidRPr="00DA0906" w:rsidRDefault="00DA0906" w:rsidP="00DA0906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Wykonawca zobowiązuje się wykonywać przedmiot Umowy z dołożeniem najwyższej staranności, a także chronić interesy Zamawiającego w zakresie powierzonych mu czynności oraz przestrzegać obowiązujących przepisów. </w:t>
      </w:r>
    </w:p>
    <w:p w14:paraId="558191C3" w14:textId="77777777" w:rsidR="00DA0906" w:rsidRPr="00DA0906" w:rsidRDefault="00DA0906" w:rsidP="00DA0906">
      <w:pPr>
        <w:spacing w:line="240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</w:t>
      </w:r>
    </w:p>
    <w:p w14:paraId="66C1B8C9" w14:textId="77777777" w:rsidR="00DA0906" w:rsidRPr="00DA0906" w:rsidRDefault="00DA0906" w:rsidP="00DA0906">
      <w:pPr>
        <w:spacing w:line="240" w:lineRule="auto"/>
        <w:contextualSpacing/>
        <w:rPr>
          <w:rFonts w:ascii="Raleway" w:eastAsia="Calibri" w:hAnsi="Raleway" w:cs="Times New Roman"/>
          <w:b/>
          <w:kern w:val="0"/>
          <w:sz w:val="22"/>
          <w:szCs w:val="22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</w:t>
      </w:r>
      <w:r w:rsidRPr="00DA0906">
        <w:rPr>
          <w:rFonts w:ascii="Raleway" w:eastAsia="Calibri" w:hAnsi="Raleway" w:cs="Times New Roman"/>
          <w:b/>
          <w:kern w:val="0"/>
          <w:sz w:val="22"/>
          <w:szCs w:val="22"/>
          <w14:ligatures w14:val="none"/>
        </w:rPr>
        <w:t>§ 2</w:t>
      </w:r>
    </w:p>
    <w:p w14:paraId="30DAD3C8" w14:textId="77777777" w:rsidR="00DA0906" w:rsidRPr="00DA0906" w:rsidRDefault="00DA0906" w:rsidP="00DA0906">
      <w:pPr>
        <w:spacing w:line="240" w:lineRule="auto"/>
        <w:contextualSpacing/>
        <w:rPr>
          <w:rFonts w:ascii="Raleway" w:eastAsia="Calibri" w:hAnsi="Raleway" w:cs="Times New Roman"/>
          <w:b/>
          <w:kern w:val="0"/>
          <w:sz w:val="22"/>
          <w:szCs w:val="22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                                                           </w:t>
      </w:r>
      <w:r w:rsidRPr="00DA0906">
        <w:rPr>
          <w:rFonts w:ascii="Raleway" w:eastAsia="Calibri" w:hAnsi="Raleway" w:cs="Times New Roman"/>
          <w:b/>
          <w:kern w:val="0"/>
          <w:sz w:val="22"/>
          <w:szCs w:val="22"/>
          <w14:ligatures w14:val="none"/>
        </w:rPr>
        <w:t>Termin realizacji Umowy</w:t>
      </w:r>
    </w:p>
    <w:p w14:paraId="55FB748D" w14:textId="77777777" w:rsidR="00DA0906" w:rsidRPr="00DA0906" w:rsidRDefault="00DA0906" w:rsidP="00DA0906">
      <w:pPr>
        <w:spacing w:line="240" w:lineRule="auto"/>
        <w:contextualSpacing/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Termin realizacji Umowy: od dnia podpisania Umowy </w:t>
      </w:r>
      <w:r w:rsidRPr="00DA0906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do 20 czerwca 2026 roku</w:t>
      </w:r>
      <w:r w:rsidRPr="00DA0906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.</w:t>
      </w:r>
    </w:p>
    <w:p w14:paraId="2F84B069" w14:textId="77777777" w:rsid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2AB31758" w14:textId="165755D6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3.</w:t>
      </w:r>
    </w:p>
    <w:p w14:paraId="339367CE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Obowiązki Zamawiającego</w:t>
      </w:r>
    </w:p>
    <w:p w14:paraId="390225B3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 obowiązków Zamawiającego należy: </w:t>
      </w:r>
    </w:p>
    <w:p w14:paraId="226D1208" w14:textId="77777777" w:rsidR="00DA0906" w:rsidRPr="00DA0906" w:rsidRDefault="00DA0906" w:rsidP="00DA0906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dokonanie odbioru przedmiotu Umowy i zapłata wynagrodzenia na warunkach określonych niniejszą Umową, </w:t>
      </w:r>
    </w:p>
    <w:p w14:paraId="4D5973C1" w14:textId="77777777" w:rsidR="00DA0906" w:rsidRPr="00DA0906" w:rsidRDefault="00DA0906" w:rsidP="00DA090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BBA8B73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4.</w:t>
      </w:r>
    </w:p>
    <w:p w14:paraId="3E84C0E6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Obowiązki Wykonawcy</w:t>
      </w:r>
    </w:p>
    <w:p w14:paraId="05E916CB" w14:textId="77777777" w:rsidR="00DA0906" w:rsidRPr="00DA0906" w:rsidRDefault="00DA0906" w:rsidP="00DA0906">
      <w:pPr>
        <w:numPr>
          <w:ilvl w:val="0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 obowiązków Wykonawcy należy: </w:t>
      </w:r>
    </w:p>
    <w:p w14:paraId="5A1C180D" w14:textId="77777777" w:rsidR="00DA0906" w:rsidRPr="00DA0906" w:rsidRDefault="00DA0906" w:rsidP="00DA0906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wykonanie przedmiotu Umowy zgodnie z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obowiązującymi przepisami, warunkami technicznymi, normami i wiedzą techniczną oraz ze szczególną starannością, </w:t>
      </w:r>
    </w:p>
    <w:p w14:paraId="02D38E4E" w14:textId="77777777" w:rsidR="00DA0906" w:rsidRPr="00DA0906" w:rsidRDefault="00DA0906" w:rsidP="00DA0906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zapewnienie do realizacji Umowy osób o odpowiednich kwalifikacjach i uprawnieniach</w:t>
      </w:r>
    </w:p>
    <w:p w14:paraId="0907092D" w14:textId="77777777" w:rsidR="00DA0906" w:rsidRPr="00DA0906" w:rsidRDefault="00DA0906" w:rsidP="00DA090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DF7B7B9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535023C4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46B484CC" w14:textId="77777777" w:rsid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4478F297" w14:textId="241EA534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5.</w:t>
      </w:r>
    </w:p>
    <w:p w14:paraId="6EFF6345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Przedstawiciele Stron</w:t>
      </w:r>
    </w:p>
    <w:p w14:paraId="569034CB" w14:textId="77777777" w:rsidR="00DA0906" w:rsidRPr="00DA0906" w:rsidRDefault="00DA0906" w:rsidP="00DA090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Osobami uprawnionymi do reprezentowania Stron w trakcie realizacji Umowy są: </w:t>
      </w:r>
    </w:p>
    <w:p w14:paraId="75462AC8" w14:textId="77777777" w:rsidR="00DA0906" w:rsidRPr="00DA0906" w:rsidRDefault="00DA0906" w:rsidP="00DA090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a) po stronie Wykonawcy: ……………………………….  tel. …………………………………..………..; </w:t>
      </w:r>
    </w:p>
    <w:p w14:paraId="1FE42F19" w14:textId="77777777" w:rsidR="00DA0906" w:rsidRPr="00DA0906" w:rsidRDefault="00DA0906" w:rsidP="00DA090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   e-mail: </w:t>
      </w:r>
      <w:hyperlink r:id="rId5" w:history="1">
        <w:r w:rsidRPr="00DA0906">
          <w:rPr>
            <w:rFonts w:ascii="Raleway" w:eastAsia="Calibri" w:hAnsi="Raleway" w:cs="Segoe UI"/>
            <w:color w:val="4472C4"/>
            <w:kern w:val="0"/>
            <w:sz w:val="22"/>
            <w:szCs w:val="22"/>
            <w:u w:val="single"/>
            <w:bdr w:val="none" w:sz="0" w:space="0" w:color="auto" w:frame="1"/>
            <w:shd w:val="clear" w:color="auto" w:fill="FFFFFF"/>
            <w14:ligatures w14:val="none"/>
          </w:rPr>
          <w:t>………………………………………………..</w:t>
        </w:r>
      </w:hyperlink>
    </w:p>
    <w:p w14:paraId="0FEF900D" w14:textId="77777777" w:rsidR="00DA0906" w:rsidRPr="00DA0906" w:rsidRDefault="00DA0906" w:rsidP="00DA090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b) po stronie Zamawiającego: Tomasz Głowacz, tel. 14 621 21 49, wew. 219; </w:t>
      </w:r>
    </w:p>
    <w:p w14:paraId="7475FE83" w14:textId="77777777" w:rsidR="00DA0906" w:rsidRPr="00DA0906" w:rsidRDefault="00DA0906" w:rsidP="00DA090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    e-mail: </w:t>
      </w:r>
      <w:hyperlink r:id="rId6" w:history="1">
        <w:r w:rsidRPr="00DA0906">
          <w:rPr>
            <w:rFonts w:ascii="Raleway" w:eastAsia="Calibri" w:hAnsi="Raleway" w:cs="Calibri"/>
            <w:color w:val="0563C1"/>
            <w:kern w:val="0"/>
            <w:sz w:val="22"/>
            <w:szCs w:val="22"/>
            <w:u w:val="single"/>
            <w:lang w:eastAsia="pl-PL"/>
            <w14:ligatures w14:val="none"/>
          </w:rPr>
          <w:t>t.glowacz@muzeum.tarnow.pl</w:t>
        </w:r>
      </w:hyperlink>
    </w:p>
    <w:p w14:paraId="6DB1E5D7" w14:textId="77777777" w:rsidR="00DA0906" w:rsidRPr="00DA0906" w:rsidRDefault="00DA0906" w:rsidP="00DA090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Osoby wymienione w ust. 1 są uprawnione do uzgadniania form i metod pracy, udzielania koniecznych informacji, podejmowania innych niezbędnych działań wynikających z niniejszej Umowy, koniecznych do prawidłowego wykonywania przedmiotu Umowy oraz podpisania protokołu odbioru. </w:t>
      </w:r>
    </w:p>
    <w:p w14:paraId="5CCB6BDB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02F5890E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6.</w:t>
      </w:r>
    </w:p>
    <w:p w14:paraId="20977F0E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Wynagrodzenie</w:t>
      </w:r>
    </w:p>
    <w:p w14:paraId="6EF212ED" w14:textId="77777777" w:rsidR="00DA0906" w:rsidRPr="00DA0906" w:rsidRDefault="00DA0906" w:rsidP="00DA0906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Za wykonanie przedmiotu Umowy Zamawiający zapłaci Wykonawcy wynagrodzenie ryczałtowe w kwocie </w:t>
      </w:r>
      <w:r w:rsidRPr="00DA0906">
        <w:rPr>
          <w:rFonts w:ascii="Raleway" w:eastAsia="Calibri" w:hAnsi="Raleway" w:cs="Calibri"/>
          <w:b/>
          <w:kern w:val="0"/>
          <w:sz w:val="22"/>
          <w:szCs w:val="22"/>
          <w:lang w:eastAsia="pl-PL"/>
          <w14:ligatures w14:val="none"/>
        </w:rPr>
        <w:t>…………………………………………………….. zł netto</w:t>
      </w:r>
      <w:r w:rsidRPr="00DA0906">
        <w:rPr>
          <w:rFonts w:ascii="Raleway" w:eastAsia="Calibri" w:hAnsi="Raleway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(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słownie: ………………………………………….</w:t>
      </w: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).</w:t>
      </w:r>
    </w:p>
    <w:p w14:paraId="57CD12F2" w14:textId="77777777" w:rsidR="00DA0906" w:rsidRPr="00DA0906" w:rsidRDefault="00DA0906" w:rsidP="00DA0906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Wynagrodzenie o którym mowa w ust. 1, obejmuje wszelkie wydatki i koszty związane z realizacją niniejszej Umowy, a Wykonawcy poza wynagrodzeniem określonym             w ust. 1, nie przysługuje żadne inne wynagrodzenie, ani zwrot poniesionych kosztów. Niedoszacowanie, pominięcie oraz brak rozpoznania zakresu przedmiotu Umowy nie może być podstawą do żądania zmiany wynagrodzenia określonego w ust. 1 niniejszego paragrafu.</w:t>
      </w:r>
    </w:p>
    <w:p w14:paraId="715CA9B3" w14:textId="77777777" w:rsidR="00DA0906" w:rsidRPr="00DA0906" w:rsidRDefault="00DA0906" w:rsidP="00DA090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AE7256D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7.</w:t>
      </w:r>
    </w:p>
    <w:p w14:paraId="60938191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Płatność</w:t>
      </w:r>
    </w:p>
    <w:p w14:paraId="15DE6FA5" w14:textId="77777777" w:rsidR="00DA0906" w:rsidRPr="00DA0906" w:rsidRDefault="00DA0906" w:rsidP="00DA0906">
      <w:pPr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Strony ustalają, że płatność za wykonanie przedmiotu Umowy nastąpi na konto Wykonawcy na podstawie faktury VAT/rachunku wystawionej przez Wykonawcę                  w 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terminie do </w:t>
      </w: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7 dni od jej dostarczenia do siedziby Zamawiającego. </w:t>
      </w:r>
    </w:p>
    <w:p w14:paraId="116DC9DC" w14:textId="77777777" w:rsidR="00DA0906" w:rsidRPr="00DA0906" w:rsidRDefault="00DA0906" w:rsidP="00DA0906">
      <w:pPr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Podstawą wystawienia faktury VAT za zakres robót objęty niniejszą Umową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będzie podpisany obustronnie protokół, o którym mowa w § 2 ust. 2, </w:t>
      </w:r>
    </w:p>
    <w:p w14:paraId="3BE5CA40" w14:textId="77777777" w:rsidR="00DA0906" w:rsidRPr="00DA0906" w:rsidRDefault="00DA0906" w:rsidP="00DA0906">
      <w:pPr>
        <w:spacing w:after="0" w:line="240" w:lineRule="auto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98CBE1B" w14:textId="77777777" w:rsidR="00DA0906" w:rsidRPr="00DA0906" w:rsidRDefault="00DA0906" w:rsidP="00DA0906">
      <w:pPr>
        <w:spacing w:after="0" w:line="240" w:lineRule="auto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27660F3E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8.</w:t>
      </w:r>
    </w:p>
    <w:p w14:paraId="116373B3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Kary umowne</w:t>
      </w:r>
    </w:p>
    <w:p w14:paraId="2F5A5A04" w14:textId="77777777" w:rsidR="00DA0906" w:rsidRPr="00DA0906" w:rsidRDefault="00DA0906" w:rsidP="00DA090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Wykonawca zapłaci Zamawiającemu kary umowne w następujących przypadkach: </w:t>
      </w:r>
    </w:p>
    <w:p w14:paraId="383C29F0" w14:textId="77777777" w:rsidR="00DA0906" w:rsidRPr="00DA0906" w:rsidRDefault="00DA0906" w:rsidP="00DA0906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za zwłokę w wykonaniu przedmiotu 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Umowy zgodnie z 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§ 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2 ust. 1 w wysokości</w:t>
      </w: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0,5% kwoty brutto wskazanej w § 6 ust. 1 niniejszej Umowy za każdy dzień zwłoki,</w:t>
      </w:r>
    </w:p>
    <w:p w14:paraId="7721B7E6" w14:textId="77777777" w:rsidR="00DA0906" w:rsidRPr="00DA0906" w:rsidRDefault="00DA0906" w:rsidP="00DA0906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 zwłokę w usunięciu wad w wysokości 0,5% kwoty brutto wskazanej w § 6 ust. 1 niniejszej Umowy za każdy dzień zwłoki, liczony od upływu terminu wyznaczonego na usunięcie wad,</w:t>
      </w:r>
    </w:p>
    <w:p w14:paraId="6398D8FB" w14:textId="77777777" w:rsidR="00DA0906" w:rsidRPr="00DA0906" w:rsidRDefault="00DA0906" w:rsidP="00DA0906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 tytułu odstąpienia od Umowy z przyczyn leżących po stronie Wykonawcy                         w wysokości 20% kwoty brutto wskazanej w § 6 ust. 1 niniejszej Umowy. </w:t>
      </w:r>
    </w:p>
    <w:p w14:paraId="79C8FAB5" w14:textId="77777777" w:rsidR="00DA0906" w:rsidRPr="00DA0906" w:rsidRDefault="00DA0906" w:rsidP="00DA0906">
      <w:pPr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Zamawiający zapłaci Wykonawcy kary umowne w przypadku: </w:t>
      </w:r>
    </w:p>
    <w:p w14:paraId="2E46F6AE" w14:textId="77777777" w:rsidR="00DA0906" w:rsidRPr="00DA0906" w:rsidRDefault="00DA0906" w:rsidP="00DA0906">
      <w:pPr>
        <w:numPr>
          <w:ilvl w:val="0"/>
          <w:numId w:val="13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zwłoki w odbiorze przedmiotu Umowy w wysokości 0,5 % kwoty brutto wskazanej w § 6 ust.1 niniejszej Umowy, </w:t>
      </w:r>
    </w:p>
    <w:p w14:paraId="73722DAD" w14:textId="77777777" w:rsidR="00DA0906" w:rsidRPr="00DA0906" w:rsidRDefault="00DA0906" w:rsidP="00DA0906">
      <w:pPr>
        <w:numPr>
          <w:ilvl w:val="0"/>
          <w:numId w:val="13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odstąpienia od Umowy z winy Zamawiającego w wysokości 20% wynagrodzenia brutto, o którym mowa w § 6 ust. 1 niniejszej Umowy.</w:t>
      </w:r>
    </w:p>
    <w:p w14:paraId="7E4F3616" w14:textId="77777777" w:rsidR="00DA0906" w:rsidRPr="00DA0906" w:rsidRDefault="00DA0906" w:rsidP="00DA0906">
      <w:pPr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Wykonawca wyraża zgodę na potrącenie naliczonych kar umownych z należnego mu wynagrodzenia. </w:t>
      </w:r>
    </w:p>
    <w:p w14:paraId="3FDAEE17" w14:textId="77777777" w:rsidR="00DA0906" w:rsidRPr="00DA0906" w:rsidRDefault="00DA0906" w:rsidP="00DA090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CECCB2F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333BBA51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15679304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417FAEE9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5A65EBCC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9.</w:t>
      </w:r>
    </w:p>
    <w:p w14:paraId="1313D212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Rękojmia, gwarancja</w:t>
      </w:r>
    </w:p>
    <w:p w14:paraId="7A6EB1A9" w14:textId="77777777" w:rsidR="00DA0906" w:rsidRPr="00DA0906" w:rsidRDefault="00DA0906" w:rsidP="00DA0906">
      <w:pPr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Wykonawca udziela gwarancji na wykonany przedmiot Umowy na okres 12 miesięcy.</w:t>
      </w:r>
    </w:p>
    <w:p w14:paraId="03A29849" w14:textId="77777777" w:rsidR="00DA0906" w:rsidRPr="00DA0906" w:rsidRDefault="00DA0906" w:rsidP="00DA0906">
      <w:pPr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Bieg okresu gwarancji rozpoczyna się 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w dniu następnym licząc od daty podpisania protokołu odbioru.</w:t>
      </w:r>
    </w:p>
    <w:p w14:paraId="0FB8CD9D" w14:textId="77777777" w:rsidR="00DA0906" w:rsidRPr="00DA0906" w:rsidRDefault="00DA0906" w:rsidP="00DA0906">
      <w:pPr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Zamawiający może dochodzić roszczeń z tytułu gwarancji także po okresie wskazanym w ust. 1, jeżeli zgłosił wadę przed upływem tego terminu (wada ujawniła się w okresie gwarancji).</w:t>
      </w:r>
    </w:p>
    <w:p w14:paraId="3FB4B024" w14:textId="77777777" w:rsidR="00DA0906" w:rsidRPr="00DA0906" w:rsidRDefault="00DA0906" w:rsidP="00DA0906">
      <w:pPr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 przypadku ujawnienia się wady w okresie rękojmi lub gwarancji, Zamawiający powoła Komisję, która w obecności przedstawicieli Wykonawcy dokona kwalifikacji wad i wyznaczy termin do ich usunięcia. Niestawiennictwo Wykonawcy na posiedzenie komisji, nie stanowi przeszkody w jej pracach.</w:t>
      </w:r>
    </w:p>
    <w:p w14:paraId="11D62016" w14:textId="77777777" w:rsidR="00DA0906" w:rsidRPr="00DA0906" w:rsidRDefault="00DA0906" w:rsidP="00DA0906">
      <w:pPr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Jeżeli Wykonawca nie przystąpi do usunięcia wad w terminie 7 dni od daty wyznaczonej przez Komisję, Zamawiający może zlecić usunięcie ich osobie trzeciej na koszt Wykonawcy.</w:t>
      </w:r>
    </w:p>
    <w:p w14:paraId="5E9998A6" w14:textId="77777777" w:rsidR="00DA0906" w:rsidRPr="00DA0906" w:rsidRDefault="00DA0906" w:rsidP="00DA090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581FC09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10.</w:t>
      </w:r>
    </w:p>
    <w:p w14:paraId="26AEB60B" w14:textId="77777777" w:rsidR="00DA0906" w:rsidRPr="00DA0906" w:rsidRDefault="00DA0906" w:rsidP="00DA0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Odstąpienie od Umowy</w:t>
      </w:r>
    </w:p>
    <w:p w14:paraId="178A967F" w14:textId="77777777" w:rsidR="00DA0906" w:rsidRPr="00DA0906" w:rsidRDefault="00DA0906" w:rsidP="00DA09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Zamawiający oraz Wykonawca mogą odstąpić od Umowy w razie istotnej zmiany okoliczności powodującej, że wykonanie Umowy  nie może być zrealizowane.</w:t>
      </w:r>
    </w:p>
    <w:p w14:paraId="3ABC3917" w14:textId="77777777" w:rsidR="00DA0906" w:rsidRPr="00DA0906" w:rsidRDefault="00DA0906" w:rsidP="00DA09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Odstąpienie od Umowy w wypadku określonym w ust. 1 powinno nastąpić w terminie niezwłocznym od powzięcia wiadomości o powyższych okolicznościach.</w:t>
      </w:r>
    </w:p>
    <w:p w14:paraId="61E6EE9C" w14:textId="77777777" w:rsidR="00DA0906" w:rsidRPr="00DA0906" w:rsidRDefault="00DA0906" w:rsidP="00DA0906">
      <w:pPr>
        <w:spacing w:after="0" w:line="240" w:lineRule="auto"/>
        <w:ind w:left="360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735CCCE8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11.</w:t>
      </w:r>
    </w:p>
    <w:p w14:paraId="4A2DD23F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Zmiana Umowy</w:t>
      </w:r>
    </w:p>
    <w:p w14:paraId="5AE79F5D" w14:textId="77777777" w:rsidR="00DA0906" w:rsidRPr="00DA0906" w:rsidRDefault="00DA0906" w:rsidP="00DA090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Zmiany i uzupełnienia niniejszej Umowy wymagają formy pisemnej, pod rygorem nieważności. </w:t>
      </w:r>
    </w:p>
    <w:p w14:paraId="02D9A2E2" w14:textId="77777777" w:rsidR="00DA0906" w:rsidRPr="00DA0906" w:rsidRDefault="00DA0906" w:rsidP="00DA090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zmian przepisów prawa, jeżeli będzie to konieczne dla uzyskania celu określonego                                 w postanowieniach Umowy zawartej z Wykonawcą. </w:t>
      </w:r>
    </w:p>
    <w:p w14:paraId="724A6162" w14:textId="77777777" w:rsidR="00DA0906" w:rsidRPr="00DA0906" w:rsidRDefault="00DA0906" w:rsidP="00DA0906">
      <w:p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2A86F008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15B31E07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12.</w:t>
      </w:r>
    </w:p>
    <w:p w14:paraId="1393B216" w14:textId="77777777" w:rsidR="00DA0906" w:rsidRPr="00DA0906" w:rsidRDefault="00DA0906" w:rsidP="00DA0906">
      <w:pPr>
        <w:widowControl w:val="0"/>
        <w:spacing w:after="0" w:line="240" w:lineRule="auto"/>
        <w:ind w:firstLine="360"/>
        <w:jc w:val="center"/>
        <w:rPr>
          <w:rFonts w:ascii="Raleway" w:eastAsia="Andale Sans UI" w:hAnsi="Raleway" w:cs="Times New Roman"/>
          <w:b/>
          <w:kern w:val="0"/>
          <w:sz w:val="22"/>
          <w:szCs w:val="22"/>
          <w:lang w:eastAsia="pl-PL"/>
          <w14:ligatures w14:val="none"/>
        </w:rPr>
      </w:pPr>
      <w:r w:rsidRPr="00DA0906">
        <w:rPr>
          <w:rFonts w:ascii="Raleway" w:eastAsia="Times New Roman" w:hAnsi="Raleway" w:cs="Calibri"/>
          <w:b/>
          <w:bCs/>
          <w:kern w:val="0"/>
          <w:sz w:val="22"/>
          <w:szCs w:val="22"/>
          <w:lang w:eastAsia="pl-PL"/>
          <w14:ligatures w14:val="none"/>
        </w:rPr>
        <w:t>Obowiązek Informacyjny RODO</w:t>
      </w:r>
    </w:p>
    <w:p w14:paraId="2423AAAB" w14:textId="77777777" w:rsidR="00DA0906" w:rsidRPr="00DA0906" w:rsidRDefault="00DA0906" w:rsidP="00DA0906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Raleway" w:eastAsia="Calibri" w:hAnsi="Raleway" w:cs="Calibri"/>
          <w:iCs/>
          <w:color w:val="000000"/>
          <w:kern w:val="1"/>
          <w:sz w:val="22"/>
          <w:szCs w:val="22"/>
          <w:lang w:eastAsia="ar-SA"/>
          <w14:ligatures w14:val="none"/>
        </w:rPr>
      </w:pPr>
      <w:r w:rsidRPr="00DA0906">
        <w:rPr>
          <w:rFonts w:ascii="Raleway" w:eastAsia="Calibri" w:hAnsi="Raleway" w:cs="Calibri"/>
          <w:iCs/>
          <w:color w:val="000000"/>
          <w:kern w:val="1"/>
          <w:sz w:val="22"/>
          <w:szCs w:val="22"/>
          <w:lang w:eastAsia="ar-SA"/>
          <w14:ligatures w14:val="none"/>
        </w:rPr>
        <w:t>Integralną część Umowy stanowi Załącznik nr 2 – Informacja dotycząca przetwarzania danych osobowych (RODO).</w:t>
      </w:r>
    </w:p>
    <w:p w14:paraId="07573033" w14:textId="77777777" w:rsidR="00DA0906" w:rsidRPr="00DA0906" w:rsidRDefault="00DA0906" w:rsidP="00DA0906">
      <w:pPr>
        <w:numPr>
          <w:ilvl w:val="0"/>
          <w:numId w:val="15"/>
        </w:numPr>
        <w:suppressAutoHyphens/>
        <w:spacing w:after="200" w:line="276" w:lineRule="auto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iCs/>
          <w:color w:val="000000"/>
          <w:kern w:val="0"/>
          <w:sz w:val="22"/>
          <w:szCs w:val="22"/>
          <w:lang w:eastAsia="zh-CN"/>
          <w14:ligatures w14:val="none"/>
        </w:rPr>
        <w:t>Strony oświadczają, że zapoznały się z informacją RODO stanowiącą Załącznik nr 2 do Umowy</w:t>
      </w:r>
    </w:p>
    <w:p w14:paraId="36E0D258" w14:textId="77777777" w:rsidR="00DA0906" w:rsidRPr="00DA0906" w:rsidRDefault="00DA0906" w:rsidP="00DA0906">
      <w:p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69F24E30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13.</w:t>
      </w:r>
    </w:p>
    <w:p w14:paraId="0FAE6793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Procedura zgłoszeń wewnętrznych</w:t>
      </w:r>
    </w:p>
    <w:p w14:paraId="30C8279A" w14:textId="77777777" w:rsidR="00DA0906" w:rsidRPr="00DA0906" w:rsidRDefault="00DA0906" w:rsidP="00DA0906">
      <w:pPr>
        <w:numPr>
          <w:ilvl w:val="0"/>
          <w:numId w:val="2"/>
        </w:numPr>
        <w:spacing w:line="240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:lang w:eastAsia="ar-SA"/>
          <w14:ligatures w14:val="none"/>
        </w:rPr>
      </w:pPr>
      <w:r w:rsidRPr="00DA0906">
        <w:rPr>
          <w:rFonts w:ascii="Raleway" w:eastAsia="Calibri" w:hAnsi="Raleway" w:cs="Times New Roman"/>
          <w:color w:val="2B2A29"/>
          <w:kern w:val="0"/>
          <w:sz w:val="22"/>
          <w:szCs w:val="22"/>
          <w:shd w:val="clear" w:color="auto" w:fill="FEFEFE"/>
          <w14:ligatures w14:val="none"/>
        </w:rPr>
        <w:t xml:space="preserve">Informujemy, że na podstawie art. 24 ust. 1 ustawy z dnia 14 czerwca 2024 r. o ochronie sygnalistów (Dz. U. z 2024 r. poz. 928) w Muzeum Ziemi Tarnowskiej obowiązuje Procedura zgłoszeń wewnętrznych </w:t>
      </w:r>
      <w:r w:rsidRPr="00DA0906">
        <w:rPr>
          <w:rFonts w:ascii="Raleway" w:eastAsia="Calibri" w:hAnsi="Raleway" w:cs="Times New Roman"/>
          <w:kern w:val="0"/>
          <w:sz w:val="22"/>
          <w:szCs w:val="22"/>
          <w:lang w:eastAsia="ar-SA"/>
          <w14:ligatures w14:val="none"/>
        </w:rPr>
        <w:t>o</w:t>
      </w:r>
      <w:r w:rsidRPr="00DA0906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kreślającą  tryb przyjmowania zgłoszeń dotyczących informacji            o naruszeniu prawa lub regulacji i standardów etycznych ustanowionych w Muzeum Ziemi Tarnowskiej, a także podejmowania działań następczych w związku z tymi zgłoszeniami.</w:t>
      </w:r>
    </w:p>
    <w:p w14:paraId="09A41770" w14:textId="77777777" w:rsidR="00DA0906" w:rsidRPr="00DA0906" w:rsidRDefault="00DA0906" w:rsidP="00DA0906">
      <w:pPr>
        <w:numPr>
          <w:ilvl w:val="0"/>
          <w:numId w:val="2"/>
        </w:numPr>
        <w:spacing w:line="240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:lang w:eastAsia="ar-SA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2"/>
          <w:lang w:eastAsia="ar-SA"/>
          <w14:ligatures w14:val="none"/>
        </w:rPr>
        <w:lastRenderedPageBreak/>
        <w:t xml:space="preserve">Procedura dostępna jest w Biuletynie Informacji Publicznej Muzeum Ziemi Tarnowskiej, </w:t>
      </w:r>
    </w:p>
    <w:p w14:paraId="7723EB04" w14:textId="77777777" w:rsidR="00DA0906" w:rsidRPr="00DA0906" w:rsidRDefault="00DA0906" w:rsidP="00DA0906">
      <w:pPr>
        <w:numPr>
          <w:ilvl w:val="0"/>
          <w:numId w:val="2"/>
        </w:numPr>
        <w:spacing w:line="240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:lang w:eastAsia="ar-SA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2"/>
          <w:lang w:eastAsia="ar-SA"/>
          <w14:ligatures w14:val="none"/>
        </w:rPr>
        <w:t xml:space="preserve">Wykonawca oświadcza, że zapoznał się z obowiązującą w Muzeum Procedurą zgłoszeń wewnętrznych. </w:t>
      </w:r>
      <w:r w:rsidRPr="00DA0906">
        <w:rPr>
          <w:rFonts w:ascii="Raleway" w:eastAsia="Calibri" w:hAnsi="Raleway" w:cs="Times New Roman"/>
          <w:color w:val="2B2A29"/>
          <w:kern w:val="0"/>
          <w:sz w:val="22"/>
          <w:szCs w:val="22"/>
          <w:shd w:val="clear" w:color="auto" w:fill="FEFEFE"/>
          <w14:ligatures w14:val="none"/>
        </w:rPr>
        <w:t xml:space="preserve">Dane osobowe przekazane w związku ze zgłoszeniem </w:t>
      </w:r>
      <w:proofErr w:type="spellStart"/>
      <w:r w:rsidRPr="00DA0906">
        <w:rPr>
          <w:rFonts w:ascii="Raleway" w:eastAsia="Calibri" w:hAnsi="Raleway" w:cs="Times New Roman"/>
          <w:color w:val="2B2A29"/>
          <w:kern w:val="0"/>
          <w:sz w:val="22"/>
          <w:szCs w:val="22"/>
          <w:shd w:val="clear" w:color="auto" w:fill="FEFEFE"/>
          <w14:ligatures w14:val="none"/>
        </w:rPr>
        <w:t>sygnalistycznym</w:t>
      </w:r>
      <w:proofErr w:type="spellEnd"/>
      <w:r w:rsidRPr="00DA0906">
        <w:rPr>
          <w:rFonts w:ascii="Raleway" w:eastAsia="Calibri" w:hAnsi="Raleway" w:cs="Times New Roman"/>
          <w:color w:val="2B2A29"/>
          <w:kern w:val="0"/>
          <w:sz w:val="22"/>
          <w:szCs w:val="22"/>
          <w:shd w:val="clear" w:color="auto" w:fill="FEFEFE"/>
          <w14:ligatures w14:val="none"/>
        </w:rPr>
        <w:t xml:space="preserve"> nie podlegają ujawnieniu nieupoważnionym osobom, chyba że ujawnienie takie następuje za wyraźną zgodą sygnalisty, bądź ich ujawnienie jest koniecznym i proporcjonalnym obowiązkiem wynikającym z przepisów prawa.</w:t>
      </w:r>
    </w:p>
    <w:p w14:paraId="37FBF5A9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14.</w:t>
      </w:r>
    </w:p>
    <w:p w14:paraId="580C1BF3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Postanowienia końcowe</w:t>
      </w:r>
    </w:p>
    <w:p w14:paraId="63992506" w14:textId="77777777" w:rsidR="00DA0906" w:rsidRPr="00DA0906" w:rsidRDefault="00DA0906" w:rsidP="00DA090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W sprawach nieuregulowanych niniejszą Umową mają zastosowanie odpowiednie przepisy Kodeksu Cywilnego. </w:t>
      </w:r>
    </w:p>
    <w:p w14:paraId="052E38AA" w14:textId="77777777" w:rsidR="00DA0906" w:rsidRPr="00DA0906" w:rsidRDefault="00DA0906" w:rsidP="00DA090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Ewentualne spory pomiędzy Stronami niniejszej Umowy powinny być rozstrzygane na drodze polubownej, zaś w przypadku niedojścia do porozumienia stron, zostaną poddane pod rozstrzygnięcie rzeczowo właściwego sądu dla siedziby Zamawiającego.</w:t>
      </w:r>
    </w:p>
    <w:p w14:paraId="5940914C" w14:textId="77777777" w:rsidR="00DA0906" w:rsidRPr="00DA0906" w:rsidRDefault="00DA0906" w:rsidP="00DA090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Umowa niniejsza sporządzona została w dwóch jednobrzmiących egzemplarzach, po jednym egzemplarzu dla każdej ze stron.</w:t>
      </w:r>
    </w:p>
    <w:p w14:paraId="1D12EBA6" w14:textId="77777777" w:rsidR="00DA0906" w:rsidRPr="00DA0906" w:rsidRDefault="00DA0906" w:rsidP="00DA0906">
      <w:p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79E70D60" w14:textId="77777777" w:rsidR="00DA0906" w:rsidRPr="00DA0906" w:rsidRDefault="00DA0906" w:rsidP="00DA0906">
      <w:p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2FF9266B" w14:textId="77777777" w:rsidR="00DA0906" w:rsidRPr="00DA0906" w:rsidRDefault="00DA0906" w:rsidP="00DA0906">
      <w:p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</w:p>
    <w:p w14:paraId="0443AB2B" w14:textId="77777777" w:rsidR="00DA0906" w:rsidRPr="00DA0906" w:rsidRDefault="00DA0906" w:rsidP="00DA0906">
      <w:p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330A515C" w14:textId="77777777" w:rsidR="00DA0906" w:rsidRPr="00DA0906" w:rsidRDefault="00DA0906" w:rsidP="00DA0906">
      <w:p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2DE00DDD" w14:textId="77777777" w:rsidR="00DA0906" w:rsidRPr="00DA0906" w:rsidRDefault="00DA0906" w:rsidP="00DA0906">
      <w:pPr>
        <w:spacing w:after="0" w:line="240" w:lineRule="auto"/>
        <w:contextualSpacing/>
        <w:jc w:val="center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ZAMAWIAJACY </w:t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 w:rsidRPr="00DA0906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  <w:t xml:space="preserve">         WYKONAWCA</w:t>
      </w:r>
    </w:p>
    <w:p w14:paraId="0780B027" w14:textId="77777777" w:rsidR="00DA0906" w:rsidRPr="00DA0906" w:rsidRDefault="00DA0906" w:rsidP="00DA0906">
      <w:pPr>
        <w:spacing w:line="259" w:lineRule="auto"/>
        <w:rPr>
          <w:rFonts w:ascii="Raleway" w:eastAsia="Calibri" w:hAnsi="Raleway" w:cs="Calibri"/>
          <w:kern w:val="0"/>
          <w:sz w:val="22"/>
          <w:szCs w:val="22"/>
          <w14:ligatures w14:val="none"/>
        </w:rPr>
      </w:pPr>
    </w:p>
    <w:p w14:paraId="6EF28BFA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69F0DE6B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58919E97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657DDA06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282209D9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3CE0925D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0E5BCD09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72D57E2D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03566F20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25F1CBF5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482A4BB9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19A7CA42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5506F57B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07044FAC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4B7120BF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4E02201E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42970BD8" w14:textId="77777777" w:rsidR="00DA0906" w:rsidRP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3E3EA2FF" w14:textId="77777777" w:rsidR="00DA0906" w:rsidRDefault="00DA0906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7E19AB88" w14:textId="77777777" w:rsidR="00EE2FAD" w:rsidRPr="00DA0906" w:rsidRDefault="00EE2FAD" w:rsidP="00DA0906">
      <w:pPr>
        <w:spacing w:line="259" w:lineRule="auto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03FFF319" w14:textId="77777777" w:rsidR="00DA0906" w:rsidRPr="00DA0906" w:rsidRDefault="00DA0906" w:rsidP="00DA0906">
      <w:pPr>
        <w:spacing w:line="259" w:lineRule="auto"/>
        <w:jc w:val="right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Załącznik nr 1</w:t>
      </w:r>
    </w:p>
    <w:p w14:paraId="0D1DAD20" w14:textId="77777777" w:rsidR="00DA0906" w:rsidRPr="00DA0906" w:rsidRDefault="00DA0906" w:rsidP="00DA0906">
      <w:pPr>
        <w:jc w:val="center"/>
        <w:rPr>
          <w:rFonts w:ascii="Raleway" w:eastAsia="Aptos" w:hAnsi="Raleway" w:cs="Times New Roman"/>
          <w:b/>
          <w:bCs/>
        </w:rPr>
      </w:pPr>
      <w:r w:rsidRPr="00DA0906">
        <w:rPr>
          <w:rFonts w:ascii="Raleway" w:eastAsia="Aptos" w:hAnsi="Raleway" w:cs="Times New Roman"/>
          <w:b/>
          <w:bCs/>
        </w:rPr>
        <w:t>Opis przedmiotu zamówienia (OPZ)</w:t>
      </w:r>
    </w:p>
    <w:p w14:paraId="46874A17" w14:textId="77777777" w:rsidR="00DA0906" w:rsidRPr="00DA0906" w:rsidRDefault="00DA0906" w:rsidP="00DA0906">
      <w:pPr>
        <w:jc w:val="center"/>
        <w:rPr>
          <w:rFonts w:ascii="Raleway" w:eastAsia="Aptos" w:hAnsi="Raleway" w:cs="Times New Roman"/>
          <w:b/>
          <w:bCs/>
        </w:rPr>
      </w:pPr>
    </w:p>
    <w:p w14:paraId="4F32274D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sz w:val="20"/>
          <w:szCs w:val="20"/>
        </w:rPr>
      </w:pPr>
      <w:r w:rsidRPr="00DA0906">
        <w:rPr>
          <w:rFonts w:ascii="Raleway" w:eastAsia="Aptos" w:hAnsi="Raleway" w:cs="Times New Roman"/>
          <w:sz w:val="20"/>
          <w:szCs w:val="20"/>
        </w:rPr>
        <w:t xml:space="preserve">Dotyczy zadania pn.: </w:t>
      </w:r>
    </w:p>
    <w:p w14:paraId="521A91BC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sz w:val="20"/>
          <w:szCs w:val="20"/>
        </w:rPr>
      </w:pPr>
      <w:r w:rsidRPr="00DA0906">
        <w:rPr>
          <w:rFonts w:ascii="Raleway" w:eastAsia="Calibri" w:hAnsi="Raleway" w:cs="Arial"/>
          <w:kern w:val="3"/>
          <w:sz w:val="22"/>
          <w:szCs w:val="22"/>
          <w14:ligatures w14:val="none"/>
        </w:rPr>
        <w:t>„</w:t>
      </w:r>
      <w:r w:rsidRPr="00DA0906">
        <w:rPr>
          <w:rFonts w:ascii="Raleway" w:eastAsia="Calibri" w:hAnsi="Raleway" w:cs="Arial"/>
          <w:b/>
          <w:i/>
          <w:kern w:val="3"/>
          <w:sz w:val="22"/>
          <w:szCs w:val="22"/>
          <w14:ligatures w14:val="none"/>
        </w:rPr>
        <w:t>Zakup i dostawa stołu niskociśnieniowego i kauterów (2 szt.) do Pracowni Konserwacji</w:t>
      </w:r>
    </w:p>
    <w:p w14:paraId="6055AE30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b/>
          <w:bCs/>
          <w:sz w:val="22"/>
          <w:szCs w:val="22"/>
        </w:rPr>
      </w:pPr>
      <w:r w:rsidRPr="00DA0906">
        <w:rPr>
          <w:rFonts w:ascii="Raleway" w:eastAsia="Aptos" w:hAnsi="Raleway" w:cs="Times New Roman"/>
          <w:b/>
          <w:bCs/>
          <w:sz w:val="22"/>
          <w:szCs w:val="22"/>
        </w:rPr>
        <w:t>1)</w:t>
      </w:r>
      <w:r w:rsidRPr="00DA0906">
        <w:rPr>
          <w:rFonts w:ascii="Raleway" w:eastAsia="Aptos" w:hAnsi="Raleway" w:cs="Times New Roman"/>
          <w:sz w:val="22"/>
          <w:szCs w:val="22"/>
        </w:rPr>
        <w:t xml:space="preserve"> </w:t>
      </w:r>
      <w:r w:rsidRPr="00DA0906">
        <w:rPr>
          <w:rFonts w:ascii="Raleway" w:eastAsia="Aptos" w:hAnsi="Raleway" w:cs="Times New Roman"/>
          <w:b/>
          <w:bCs/>
          <w:sz w:val="22"/>
          <w:szCs w:val="22"/>
        </w:rPr>
        <w:t xml:space="preserve">Stół Niskociśnieniowy </w:t>
      </w:r>
    </w:p>
    <w:p w14:paraId="52085FEC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sz w:val="20"/>
          <w:szCs w:val="20"/>
        </w:rPr>
      </w:pPr>
      <w:r w:rsidRPr="00DA0906">
        <w:rPr>
          <w:rFonts w:ascii="Raleway" w:eastAsia="Aptos" w:hAnsi="Raleway" w:cs="Times New Roman"/>
          <w:sz w:val="20"/>
          <w:szCs w:val="20"/>
        </w:rPr>
        <w:t xml:space="preserve">Przeznaczony do konserwacji malarstwa sztalugowego, papieru i tkanin. Umożliwia wykonywanie takich prac, jak </w:t>
      </w:r>
      <w:proofErr w:type="spellStart"/>
      <w:r w:rsidRPr="00DA0906">
        <w:rPr>
          <w:rFonts w:ascii="Raleway" w:eastAsia="Aptos" w:hAnsi="Raleway" w:cs="Times New Roman"/>
          <w:sz w:val="20"/>
          <w:szCs w:val="20"/>
        </w:rPr>
        <w:t>dublaż</w:t>
      </w:r>
      <w:proofErr w:type="spellEnd"/>
      <w:r w:rsidRPr="00DA0906">
        <w:rPr>
          <w:rFonts w:ascii="Raleway" w:eastAsia="Aptos" w:hAnsi="Raleway" w:cs="Times New Roman"/>
          <w:sz w:val="20"/>
          <w:szCs w:val="20"/>
        </w:rPr>
        <w:t xml:space="preserve"> na zimno i gorąco, prostowanie konserwowanych obiektów oraz konsolidację rozwarstwień. Konstrukcja stołu umożliwia odprowadzenie wilgoci, a także w niewielkich ilościach wody. Powinien być wykonany w postaci blatu perforowanego podpartego na sztywnej aluminiowej ramie. Podstawę ma stanowić stalowa, skręcana, malowana proszkowo konstrukcja z blokowanymi kółkami. Sterownik stołu ma zawierać system elektronicznej regulacji podciśnienia i temperatury. Stół ma być wyposażony w efektywny system grzewczy oraz w zespół wentylatorów, który znacznie przyspiesza chłodzenie. </w:t>
      </w:r>
    </w:p>
    <w:p w14:paraId="2654BD93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b/>
          <w:bCs/>
          <w:sz w:val="20"/>
          <w:szCs w:val="20"/>
          <w:u w:val="single"/>
        </w:rPr>
      </w:pPr>
      <w:r w:rsidRPr="00DA0906">
        <w:rPr>
          <w:rFonts w:ascii="Raleway" w:eastAsia="Aptos" w:hAnsi="Raleway" w:cs="Times New Roman"/>
          <w:b/>
          <w:bCs/>
          <w:sz w:val="20"/>
          <w:szCs w:val="20"/>
          <w:u w:val="single"/>
        </w:rPr>
        <w:t>Dane techniczne: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A0906" w:rsidRPr="00DA0906" w14:paraId="76AD4094" w14:textId="77777777" w:rsidTr="00A344DC">
        <w:tc>
          <w:tcPr>
            <w:tcW w:w="4531" w:type="dxa"/>
          </w:tcPr>
          <w:p w14:paraId="1BF965E7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wymiary blatu</w:t>
            </w:r>
          </w:p>
        </w:tc>
        <w:tc>
          <w:tcPr>
            <w:tcW w:w="4531" w:type="dxa"/>
          </w:tcPr>
          <w:p w14:paraId="49C71CEB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1,2 x 1,8 m</w:t>
            </w:r>
          </w:p>
        </w:tc>
      </w:tr>
      <w:tr w:rsidR="00DA0906" w:rsidRPr="00DA0906" w14:paraId="0F5096BA" w14:textId="77777777" w:rsidTr="00A344DC">
        <w:tc>
          <w:tcPr>
            <w:tcW w:w="4531" w:type="dxa"/>
          </w:tcPr>
          <w:p w14:paraId="6F936C77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wysokość </w:t>
            </w:r>
          </w:p>
        </w:tc>
        <w:tc>
          <w:tcPr>
            <w:tcW w:w="4531" w:type="dxa"/>
          </w:tcPr>
          <w:p w14:paraId="05B5176E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85 ± 2 cm</w:t>
            </w:r>
          </w:p>
        </w:tc>
      </w:tr>
      <w:tr w:rsidR="00DA0906" w:rsidRPr="00DA0906" w14:paraId="061AD10C" w14:textId="77777777" w:rsidTr="00A344DC">
        <w:tc>
          <w:tcPr>
            <w:tcW w:w="4531" w:type="dxa"/>
          </w:tcPr>
          <w:p w14:paraId="21B32727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waga</w:t>
            </w:r>
          </w:p>
        </w:tc>
        <w:tc>
          <w:tcPr>
            <w:tcW w:w="4531" w:type="dxa"/>
          </w:tcPr>
          <w:p w14:paraId="70F1C4E1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˜ 90 kg</w:t>
            </w:r>
          </w:p>
        </w:tc>
      </w:tr>
      <w:tr w:rsidR="00DA0906" w:rsidRPr="00DA0906" w14:paraId="20A6A684" w14:textId="77777777" w:rsidTr="00A344DC">
        <w:tc>
          <w:tcPr>
            <w:tcW w:w="4531" w:type="dxa"/>
          </w:tcPr>
          <w:p w14:paraId="4DD25CA6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grzałki</w:t>
            </w:r>
          </w:p>
        </w:tc>
        <w:tc>
          <w:tcPr>
            <w:tcW w:w="4531" w:type="dxa"/>
          </w:tcPr>
          <w:p w14:paraId="1A393B5A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3,2 kW</w:t>
            </w:r>
          </w:p>
        </w:tc>
      </w:tr>
      <w:tr w:rsidR="00DA0906" w:rsidRPr="00DA0906" w14:paraId="2A436B55" w14:textId="77777777" w:rsidTr="00A344DC">
        <w:tc>
          <w:tcPr>
            <w:tcW w:w="4531" w:type="dxa"/>
          </w:tcPr>
          <w:p w14:paraId="344EDFFC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perforacja blatu</w:t>
            </w:r>
          </w:p>
        </w:tc>
        <w:tc>
          <w:tcPr>
            <w:tcW w:w="4531" w:type="dxa"/>
          </w:tcPr>
          <w:p w14:paraId="50F38BB4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1,5 mm co 3 mm</w:t>
            </w:r>
          </w:p>
        </w:tc>
      </w:tr>
      <w:tr w:rsidR="00DA0906" w:rsidRPr="00DA0906" w14:paraId="1D39E2AF" w14:textId="77777777" w:rsidTr="00A344DC">
        <w:tc>
          <w:tcPr>
            <w:tcW w:w="4531" w:type="dxa"/>
          </w:tcPr>
          <w:p w14:paraId="777967C7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zasilanie</w:t>
            </w:r>
          </w:p>
        </w:tc>
        <w:tc>
          <w:tcPr>
            <w:tcW w:w="4531" w:type="dxa"/>
          </w:tcPr>
          <w:p w14:paraId="078F3D93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230V</w:t>
            </w:r>
          </w:p>
        </w:tc>
      </w:tr>
      <w:tr w:rsidR="00DA0906" w:rsidRPr="00DA0906" w14:paraId="4C0473C0" w14:textId="77777777" w:rsidTr="00A344DC">
        <w:tc>
          <w:tcPr>
            <w:tcW w:w="4531" w:type="dxa"/>
          </w:tcPr>
          <w:p w14:paraId="50BA027B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temperatura blatu regulowana</w:t>
            </w:r>
          </w:p>
        </w:tc>
        <w:tc>
          <w:tcPr>
            <w:tcW w:w="4531" w:type="dxa"/>
          </w:tcPr>
          <w:p w14:paraId="0AFDF749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do 90°C</w:t>
            </w:r>
          </w:p>
        </w:tc>
      </w:tr>
      <w:tr w:rsidR="00DA0906" w:rsidRPr="00DA0906" w14:paraId="0E3A16C0" w14:textId="77777777" w:rsidTr="00A344DC">
        <w:tc>
          <w:tcPr>
            <w:tcW w:w="4531" w:type="dxa"/>
          </w:tcPr>
          <w:p w14:paraId="61D96A7C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czas nagrzewania 20-90°C</w:t>
            </w:r>
          </w:p>
        </w:tc>
        <w:tc>
          <w:tcPr>
            <w:tcW w:w="4531" w:type="dxa"/>
          </w:tcPr>
          <w:p w14:paraId="6CD6F9CD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25 min.</w:t>
            </w:r>
          </w:p>
        </w:tc>
      </w:tr>
      <w:tr w:rsidR="00DA0906" w:rsidRPr="00DA0906" w14:paraId="4FA4D3D3" w14:textId="77777777" w:rsidTr="00A344DC">
        <w:tc>
          <w:tcPr>
            <w:tcW w:w="4531" w:type="dxa"/>
          </w:tcPr>
          <w:p w14:paraId="65877F2B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czas schładzania 90-40°C</w:t>
            </w:r>
          </w:p>
        </w:tc>
        <w:tc>
          <w:tcPr>
            <w:tcW w:w="4531" w:type="dxa"/>
          </w:tcPr>
          <w:p w14:paraId="1A267009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15 min.</w:t>
            </w:r>
          </w:p>
        </w:tc>
      </w:tr>
      <w:tr w:rsidR="00DA0906" w:rsidRPr="00DA0906" w14:paraId="1517A1C9" w14:textId="77777777" w:rsidTr="00A344DC">
        <w:tc>
          <w:tcPr>
            <w:tcW w:w="4531" w:type="dxa"/>
          </w:tcPr>
          <w:p w14:paraId="015F153B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klasa izolacji</w:t>
            </w:r>
          </w:p>
        </w:tc>
        <w:tc>
          <w:tcPr>
            <w:tcW w:w="4531" w:type="dxa"/>
          </w:tcPr>
          <w:p w14:paraId="37BE282A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I - zerowanie</w:t>
            </w:r>
          </w:p>
        </w:tc>
      </w:tr>
    </w:tbl>
    <w:p w14:paraId="46A668BF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b/>
          <w:bCs/>
          <w:sz w:val="22"/>
          <w:szCs w:val="22"/>
        </w:rPr>
      </w:pPr>
    </w:p>
    <w:p w14:paraId="790D4139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sz w:val="22"/>
          <w:szCs w:val="22"/>
        </w:rPr>
      </w:pPr>
      <w:r w:rsidRPr="00DA0906">
        <w:rPr>
          <w:rFonts w:ascii="Raleway" w:eastAsia="Aptos" w:hAnsi="Raleway" w:cs="Times New Roman"/>
          <w:b/>
          <w:bCs/>
          <w:sz w:val="22"/>
          <w:szCs w:val="22"/>
        </w:rPr>
        <w:t>2)</w:t>
      </w:r>
      <w:r w:rsidRPr="00DA0906">
        <w:rPr>
          <w:rFonts w:ascii="Raleway" w:eastAsia="Aptos" w:hAnsi="Raleway" w:cs="Times New Roman"/>
          <w:sz w:val="22"/>
          <w:szCs w:val="22"/>
        </w:rPr>
        <w:t xml:space="preserve"> </w:t>
      </w:r>
      <w:r w:rsidRPr="00DA0906">
        <w:rPr>
          <w:rFonts w:ascii="Raleway" w:eastAsia="Aptos" w:hAnsi="Raleway" w:cs="Times New Roman"/>
          <w:b/>
          <w:bCs/>
          <w:sz w:val="22"/>
          <w:szCs w:val="22"/>
        </w:rPr>
        <w:t>Kauter z termostatem – 2 szt.</w:t>
      </w:r>
      <w:r w:rsidRPr="00DA0906">
        <w:rPr>
          <w:rFonts w:ascii="Raleway" w:eastAsia="Aptos" w:hAnsi="Raleway" w:cs="Times New Roman"/>
          <w:sz w:val="22"/>
          <w:szCs w:val="22"/>
        </w:rPr>
        <w:t xml:space="preserve"> </w:t>
      </w:r>
    </w:p>
    <w:p w14:paraId="0C8C1FBF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sz w:val="20"/>
          <w:szCs w:val="20"/>
        </w:rPr>
      </w:pPr>
      <w:r w:rsidRPr="00DA0906">
        <w:rPr>
          <w:rFonts w:ascii="Raleway" w:eastAsia="Aptos" w:hAnsi="Raleway" w:cs="Times New Roman"/>
          <w:sz w:val="20"/>
          <w:szCs w:val="20"/>
        </w:rPr>
        <w:t>Kauter podgrzewany szpachlą przeznaczoną do prac konserwatorskich. Ma posiadać zastosowanie przy konserwacji malarstwa sztalugowego i ściennego, kamienia, papieru, pieczęci, itp. Ergonomiczna lekka i wytrzymała rączka, precyzyjna regulacja temperatury w zakresie od 20 do 200°C wraz z szeroką gamą wymiennych końcówek, które zapewniają wielofunkcyjną pracę tego urządzenia. W skład kautera ma wchodzić termostat, rączka, uchwyt do rączki oraz futerał.</w:t>
      </w:r>
    </w:p>
    <w:p w14:paraId="76AA958F" w14:textId="77777777" w:rsidR="00DA0906" w:rsidRPr="00DA0906" w:rsidRDefault="00DA0906" w:rsidP="00DA0906">
      <w:pPr>
        <w:jc w:val="both"/>
        <w:rPr>
          <w:rFonts w:ascii="Raleway" w:eastAsia="Aptos" w:hAnsi="Raleway" w:cs="Times New Roman"/>
          <w:b/>
          <w:bCs/>
          <w:sz w:val="20"/>
          <w:szCs w:val="20"/>
          <w:u w:val="single"/>
        </w:rPr>
      </w:pPr>
      <w:r w:rsidRPr="00DA0906">
        <w:rPr>
          <w:rFonts w:ascii="Raleway" w:eastAsia="Aptos" w:hAnsi="Raleway" w:cs="Times New Roman"/>
          <w:b/>
          <w:bCs/>
          <w:sz w:val="20"/>
          <w:szCs w:val="20"/>
          <w:u w:val="single"/>
        </w:rPr>
        <w:t>Dane techniczne: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A0906" w:rsidRPr="00DA0906" w14:paraId="40924FD9" w14:textId="77777777" w:rsidTr="00A344DC">
        <w:tc>
          <w:tcPr>
            <w:tcW w:w="4531" w:type="dxa"/>
          </w:tcPr>
          <w:p w14:paraId="0938917A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wymiary</w:t>
            </w:r>
          </w:p>
        </w:tc>
        <w:tc>
          <w:tcPr>
            <w:tcW w:w="4531" w:type="dxa"/>
          </w:tcPr>
          <w:p w14:paraId="5A31B8FB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15 x 11 x 15 cm</w:t>
            </w:r>
          </w:p>
        </w:tc>
      </w:tr>
      <w:tr w:rsidR="00DA0906" w:rsidRPr="00DA0906" w14:paraId="74FEE8F2" w14:textId="77777777" w:rsidTr="00A344DC">
        <w:tc>
          <w:tcPr>
            <w:tcW w:w="4531" w:type="dxa"/>
          </w:tcPr>
          <w:p w14:paraId="480E096E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waga</w:t>
            </w:r>
          </w:p>
        </w:tc>
        <w:tc>
          <w:tcPr>
            <w:tcW w:w="4531" w:type="dxa"/>
          </w:tcPr>
          <w:p w14:paraId="5D8C9361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˜  1,8 kg</w:t>
            </w:r>
          </w:p>
        </w:tc>
      </w:tr>
      <w:tr w:rsidR="00DA0906" w:rsidRPr="00DA0906" w14:paraId="7A59A158" w14:textId="77777777" w:rsidTr="00A344DC">
        <w:tc>
          <w:tcPr>
            <w:tcW w:w="4531" w:type="dxa"/>
          </w:tcPr>
          <w:p w14:paraId="723B7DA7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rozdzielczość pomiaru</w:t>
            </w:r>
          </w:p>
        </w:tc>
        <w:tc>
          <w:tcPr>
            <w:tcW w:w="4531" w:type="dxa"/>
          </w:tcPr>
          <w:p w14:paraId="6F5065AD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± 1°C</w:t>
            </w:r>
          </w:p>
        </w:tc>
      </w:tr>
      <w:tr w:rsidR="00DA0906" w:rsidRPr="00DA0906" w14:paraId="1D858C8A" w14:textId="77777777" w:rsidTr="00A344DC">
        <w:tc>
          <w:tcPr>
            <w:tcW w:w="4531" w:type="dxa"/>
          </w:tcPr>
          <w:p w14:paraId="5B8FA4C7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dokładność nastawy</w:t>
            </w:r>
          </w:p>
        </w:tc>
        <w:tc>
          <w:tcPr>
            <w:tcW w:w="4531" w:type="dxa"/>
          </w:tcPr>
          <w:p w14:paraId="30B15138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± 2%</w:t>
            </w:r>
          </w:p>
        </w:tc>
      </w:tr>
      <w:tr w:rsidR="00DA0906" w:rsidRPr="00DA0906" w14:paraId="5E572896" w14:textId="77777777" w:rsidTr="00A344DC">
        <w:tc>
          <w:tcPr>
            <w:tcW w:w="4531" w:type="dxa"/>
          </w:tcPr>
          <w:p w14:paraId="276D50A4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sposób regulacji</w:t>
            </w:r>
          </w:p>
        </w:tc>
        <w:tc>
          <w:tcPr>
            <w:tcW w:w="4531" w:type="dxa"/>
          </w:tcPr>
          <w:p w14:paraId="27BB7A7F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PD</w:t>
            </w:r>
          </w:p>
        </w:tc>
      </w:tr>
      <w:tr w:rsidR="00DA0906" w:rsidRPr="00DA0906" w14:paraId="683AF0A9" w14:textId="77777777" w:rsidTr="00A344DC">
        <w:tc>
          <w:tcPr>
            <w:tcW w:w="4531" w:type="dxa"/>
          </w:tcPr>
          <w:p w14:paraId="50BCE326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zasilanie</w:t>
            </w:r>
          </w:p>
        </w:tc>
        <w:tc>
          <w:tcPr>
            <w:tcW w:w="4531" w:type="dxa"/>
          </w:tcPr>
          <w:p w14:paraId="79630EC7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230V/50Hz</w:t>
            </w:r>
          </w:p>
        </w:tc>
      </w:tr>
      <w:tr w:rsidR="00DA0906" w:rsidRPr="00DA0906" w14:paraId="6122242E" w14:textId="77777777" w:rsidTr="00A344DC">
        <w:tc>
          <w:tcPr>
            <w:tcW w:w="4531" w:type="dxa"/>
          </w:tcPr>
          <w:p w14:paraId="382F73B6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transformator separujący</w:t>
            </w:r>
          </w:p>
        </w:tc>
        <w:tc>
          <w:tcPr>
            <w:tcW w:w="4531" w:type="dxa"/>
          </w:tcPr>
          <w:p w14:paraId="0F76F1AD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40W/24V</w:t>
            </w:r>
          </w:p>
        </w:tc>
      </w:tr>
      <w:tr w:rsidR="00DA0906" w:rsidRPr="00DA0906" w14:paraId="1C4BBD90" w14:textId="77777777" w:rsidTr="00A344DC">
        <w:tc>
          <w:tcPr>
            <w:tcW w:w="4531" w:type="dxa"/>
          </w:tcPr>
          <w:p w14:paraId="75D2EA99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moc grzałki</w:t>
            </w:r>
          </w:p>
        </w:tc>
        <w:tc>
          <w:tcPr>
            <w:tcW w:w="4531" w:type="dxa"/>
          </w:tcPr>
          <w:p w14:paraId="377EF362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40W</w:t>
            </w:r>
          </w:p>
        </w:tc>
      </w:tr>
      <w:tr w:rsidR="00DA0906" w:rsidRPr="00DA0906" w14:paraId="7884A2B5" w14:textId="77777777" w:rsidTr="00A344DC">
        <w:tc>
          <w:tcPr>
            <w:tcW w:w="4531" w:type="dxa"/>
          </w:tcPr>
          <w:p w14:paraId="20B3F151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klasa izolacji</w:t>
            </w:r>
          </w:p>
        </w:tc>
        <w:tc>
          <w:tcPr>
            <w:tcW w:w="4531" w:type="dxa"/>
          </w:tcPr>
          <w:p w14:paraId="323D6627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DA0906" w:rsidRPr="00DA0906" w14:paraId="36E0EC3B" w14:textId="77777777" w:rsidTr="00A344DC">
        <w:tc>
          <w:tcPr>
            <w:tcW w:w="4531" w:type="dxa"/>
          </w:tcPr>
          <w:p w14:paraId="1362F0F8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b/>
                <w:bCs/>
                <w:kern w:val="0"/>
                <w:sz w:val="20"/>
                <w:szCs w:val="20"/>
                <w14:ligatures w14:val="none"/>
              </w:rPr>
              <w:t>zakres stabilizacji temp.</w:t>
            </w:r>
          </w:p>
        </w:tc>
        <w:tc>
          <w:tcPr>
            <w:tcW w:w="4531" w:type="dxa"/>
          </w:tcPr>
          <w:p w14:paraId="55C30D45" w14:textId="77777777" w:rsidR="00DA0906" w:rsidRPr="00DA0906" w:rsidRDefault="00DA0906" w:rsidP="00DA0906">
            <w:pPr>
              <w:jc w:val="both"/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</w:pPr>
            <w:r w:rsidRPr="00DA0906">
              <w:rPr>
                <w:rFonts w:ascii="Raleway" w:eastAsia="Aptos" w:hAnsi="Raleway" w:cs="Times New Roman"/>
                <w:kern w:val="0"/>
                <w:sz w:val="20"/>
                <w:szCs w:val="20"/>
                <w14:ligatures w14:val="none"/>
              </w:rPr>
              <w:t>20 – 199 °C</w:t>
            </w:r>
          </w:p>
        </w:tc>
      </w:tr>
    </w:tbl>
    <w:p w14:paraId="35EC96B7" w14:textId="77777777" w:rsidR="00DA0906" w:rsidRDefault="00DA0906" w:rsidP="00DA0906">
      <w:pPr>
        <w:spacing w:line="259" w:lineRule="auto"/>
        <w:jc w:val="right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5C28CBC8" w14:textId="77777777" w:rsidR="00DA0906" w:rsidRDefault="00DA0906" w:rsidP="00DA0906">
      <w:pPr>
        <w:spacing w:line="259" w:lineRule="auto"/>
        <w:jc w:val="right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6DD356F1" w14:textId="505EB3E9" w:rsidR="00DA0906" w:rsidRPr="00DA0906" w:rsidRDefault="00DA0906" w:rsidP="00DA0906">
      <w:pPr>
        <w:spacing w:line="259" w:lineRule="auto"/>
        <w:jc w:val="right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DA0906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Załącznik nr 2</w:t>
      </w:r>
    </w:p>
    <w:p w14:paraId="5FBB4EA4" w14:textId="77777777" w:rsidR="00DA0906" w:rsidRPr="00DA0906" w:rsidRDefault="00DA0906" w:rsidP="00DA0906">
      <w:pPr>
        <w:widowControl w:val="0"/>
        <w:suppressAutoHyphens/>
        <w:spacing w:after="0" w:line="240" w:lineRule="auto"/>
        <w:ind w:firstLine="360"/>
        <w:jc w:val="center"/>
        <w:rPr>
          <w:rFonts w:ascii="Calibri" w:eastAsia="Andale Sans UI" w:hAnsi="Calibri" w:cs="Calibri"/>
          <w:b/>
          <w:kern w:val="1"/>
          <w14:ligatures w14:val="none"/>
        </w:rPr>
      </w:pPr>
      <w:bookmarkStart w:id="0" w:name="_Hlk88808723"/>
      <w:r w:rsidRPr="00DA0906">
        <w:rPr>
          <w:rFonts w:ascii="Calibri" w:eastAsia="Andale Sans UI" w:hAnsi="Calibri" w:cs="Calibri"/>
          <w:b/>
          <w:kern w:val="1"/>
          <w14:ligatures w14:val="none"/>
        </w:rPr>
        <w:t>Obowiązek informacyjny RODO – kontrahenci, umowy</w:t>
      </w:r>
    </w:p>
    <w:p w14:paraId="2FC4C36B" w14:textId="77777777" w:rsidR="00DA0906" w:rsidRPr="00DA0906" w:rsidRDefault="00DA0906" w:rsidP="00DA0906">
      <w:pPr>
        <w:widowControl w:val="0"/>
        <w:suppressAutoHyphens/>
        <w:spacing w:after="0" w:line="240" w:lineRule="auto"/>
        <w:ind w:firstLine="360"/>
        <w:jc w:val="both"/>
        <w:rPr>
          <w:rFonts w:ascii="Calibri" w:eastAsia="Andale Sans UI" w:hAnsi="Calibri" w:cs="Calibri"/>
          <w:kern w:val="1"/>
          <w:sz w:val="22"/>
          <w:szCs w:val="22"/>
          <w14:ligatures w14:val="none"/>
        </w:rPr>
      </w:pPr>
    </w:p>
    <w:p w14:paraId="2A89B18B" w14:textId="77777777" w:rsidR="00DA0906" w:rsidRPr="00DA0906" w:rsidRDefault="00DA0906" w:rsidP="00DA0906">
      <w:pPr>
        <w:widowControl w:val="0"/>
        <w:suppressAutoHyphens/>
        <w:spacing w:after="0" w:line="240" w:lineRule="auto"/>
        <w:ind w:firstLine="360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DA0906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 xml:space="preserve">Zgodnie z art. 13 ust. 1 i 2 oraz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  – zwanego dalej RODO) (Dz. U. UE. L. z 2016 r. Nr 119, str. 1 z </w:t>
      </w:r>
      <w:proofErr w:type="spellStart"/>
      <w:r w:rsidRPr="00DA0906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>późn</w:t>
      </w:r>
      <w:proofErr w:type="spellEnd"/>
      <w:r w:rsidRPr="00DA0906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 xml:space="preserve">. </w:t>
      </w:r>
      <w:proofErr w:type="spellStart"/>
      <w:r w:rsidRPr="00DA0906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>zm</w:t>
      </w:r>
      <w:proofErr w:type="spellEnd"/>
      <w:r w:rsidRPr="00DA0906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 xml:space="preserve">), informujemy, iż: </w:t>
      </w:r>
    </w:p>
    <w:p w14:paraId="7F6CFAE2" w14:textId="77777777" w:rsidR="00DA0906" w:rsidRPr="00DA0906" w:rsidRDefault="00DA0906" w:rsidP="00DA0906">
      <w:pPr>
        <w:widowControl w:val="0"/>
        <w:tabs>
          <w:tab w:val="num" w:pos="0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2E1A4B1" w14:textId="77777777" w:rsidR="00DA0906" w:rsidRPr="00DA0906" w:rsidRDefault="00DA0906" w:rsidP="00DA0906">
      <w:pPr>
        <w:numPr>
          <w:ilvl w:val="0"/>
          <w:numId w:val="17"/>
        </w:numPr>
        <w:autoSpaceDN w:val="0"/>
        <w:spacing w:line="259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Administratorem danych osobowych </w:t>
      </w:r>
      <w:bookmarkStart w:id="1" w:name="_Hlk84171822"/>
      <w:r w:rsidRPr="00DA090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drugiej Strony umowy, oferenta; Pełnomocnika (innej osoby reprezentującej drugą Stronę umowy, oferenta); pracownika (osób wskazanych do kontaktu / realizacji umowy)   jest </w:t>
      </w:r>
      <w:bookmarkEnd w:id="1"/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Muzeum Ziemi Tarnowskiej, Rynek 3, 33 – 100 Tarnów, reprezentowany przez Kazimierza </w:t>
      </w:r>
      <w:proofErr w:type="spellStart"/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>Kurczaba</w:t>
      </w:r>
      <w:proofErr w:type="spellEnd"/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– Dyrektora, zwany dalej Administratorem. </w:t>
      </w:r>
    </w:p>
    <w:p w14:paraId="7577E60D" w14:textId="77777777" w:rsidR="00DA0906" w:rsidRPr="00DA0906" w:rsidRDefault="00DA0906" w:rsidP="00DA0906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Administrator wyznaczył inspektora ochrony danych osobowych, z którym może się Pan/Pani kontaktować pod adresem e-mail: </w:t>
      </w:r>
      <w:hyperlink r:id="rId7" w:history="1">
        <w:r w:rsidRPr="00DA0906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iod.r.andrzejewski@szkoleniaprawnicze.com.pl</w:t>
        </w:r>
      </w:hyperlink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lub pisemnie na adres Administratora. </w:t>
      </w:r>
    </w:p>
    <w:p w14:paraId="13C17311" w14:textId="77777777" w:rsidR="00DA0906" w:rsidRPr="00DA0906" w:rsidRDefault="00DA0906" w:rsidP="00DA0906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>Dane osobowe: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673"/>
      </w:tblGrid>
      <w:tr w:rsidR="00DA0906" w:rsidRPr="00DA0906" w14:paraId="60301C1E" w14:textId="77777777" w:rsidTr="00A344DC">
        <w:tc>
          <w:tcPr>
            <w:tcW w:w="4679" w:type="dxa"/>
          </w:tcPr>
          <w:p w14:paraId="7F680DD7" w14:textId="77777777" w:rsidR="00DA0906" w:rsidRPr="00DA0906" w:rsidRDefault="00DA0906" w:rsidP="00DA090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A09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Drugiej Strony umowy </w:t>
            </w:r>
            <w:r w:rsidRPr="00DA090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będą przetwarzane </w:t>
            </w:r>
            <w:r w:rsidRPr="00DA09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 celu</w:t>
            </w:r>
            <w:r w:rsidRPr="00DA090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zawarcia oraz realizacji umowy. Podstawą prawną przetwarzania danych osobowych jest zawarta ze Zleceniobiorcą / Wykonawcą umowa lub działania prowadzące do zawarcia takiej umowy (art. 6 ust. 1. lit b RODO). </w:t>
            </w:r>
          </w:p>
          <w:p w14:paraId="55E7F9EC" w14:textId="77777777" w:rsidR="00DA0906" w:rsidRPr="00DA0906" w:rsidRDefault="00DA0906" w:rsidP="00DA090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A090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Dane osobowe będą przetwarzane także w celu wypełniania obowiązków prawnych ciążących na Administratorze związanych z rachunkowością, prawem podatkowym (w celu rozliczenia za wykonaną usługę itp.), na podstawie art. 6 ust. 1 lit. c RODO oraz inne akty prawne, a także w celach archiwalnych (po ustaniu celu pierwotnego) – na podstawie art. 6 ust. 1 lit. c RODO w zw. z właściwymi przepisami szczególnymi. Dane mogą być przetwarzane (w przypadku konieczności) w celu dochodzenia lub obrony przed roszczeniami, co stanowi uzasadniony interes Administratora w oparciu o art. 6 ust. 1 lit. f RODO. W przypadku osób fizycznych nieprowadzących działalności gospodarczej dane będą przetwarzane również w celach związanych z zabezpieczeniem społecznym na podstawie art. 9 ust. 2 lit. a, b i h RODO oraz inne akty prawne, w szczególności ustawa z dnia 13 października 1998 r. o systemie ubezpieczeń społecznych wraz z aktami wykonawczymi.</w:t>
            </w:r>
          </w:p>
        </w:tc>
        <w:tc>
          <w:tcPr>
            <w:tcW w:w="4785" w:type="dxa"/>
          </w:tcPr>
          <w:p w14:paraId="3F6BC6A6" w14:textId="77777777" w:rsidR="00DA0906" w:rsidRPr="00DA0906" w:rsidRDefault="00DA0906" w:rsidP="00DA090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A09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a)</w:t>
            </w:r>
            <w:r w:rsidRPr="00DA09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ab/>
              <w:t xml:space="preserve">osób reprezentujących druga Stronę Umowy, </w:t>
            </w:r>
            <w:r w:rsidRPr="00DA090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będą przetwarzane na podstawie obowiązku prawnego, o którym mowa w art. 6 ust. 1 lit. c RODO wynikającego z  przepisów prawa określających umocowanie do reprezentowania – w zakresie ważności umów i właściwej reprezentacji stron w celu zawarcia oraz należytej realizacji niniejszej umowy. Podane tych danych jest warunkiem zawarcia umowy lub ważności podejmowanych czynności. </w:t>
            </w:r>
          </w:p>
          <w:p w14:paraId="24B0A812" w14:textId="77777777" w:rsidR="00DA0906" w:rsidRPr="00DA0906" w:rsidRDefault="00DA0906" w:rsidP="00DA090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A09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b)</w:t>
            </w:r>
            <w:r w:rsidRPr="00DA09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ab/>
              <w:t xml:space="preserve">osób wskazanych przez drugą Stronę umowy, jako osoby do kontaktu/realizacji umowy </w:t>
            </w:r>
            <w:r w:rsidRPr="00DA090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(imię i nazwisko, służbowe dane kontaktowe, miejsce pracy) będą przetwarzane w prawnie uzasadnionym interesie, o którym mowa w art. 6 ust. 1 lit. f RODO, w celu zawarcia oraz należytej realizacji niniejszej umowy (art. 6 ust. 1 lit. b RODO). </w:t>
            </w:r>
          </w:p>
          <w:p w14:paraId="282C853F" w14:textId="77777777" w:rsidR="00DA0906" w:rsidRPr="00DA0906" w:rsidRDefault="00DA0906" w:rsidP="00DA090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A090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Dane mogą być przetwarzane (w przypadku konieczności) w celu dochodzenia lub obrony przed roszczeniami, co stanowi uzasadniony interes Administratora w oparciu o art. 6 ust. 1 lit. f RODO.</w:t>
            </w:r>
          </w:p>
          <w:p w14:paraId="4F007909" w14:textId="77777777" w:rsidR="00DA0906" w:rsidRPr="00DA0906" w:rsidRDefault="00DA0906" w:rsidP="00DA090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A09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Dane osobowe Administrator danych pozyskał od drugiej Strony umowy, która wskazała Pana/Panią jako osobę upoważnioną do reprezentowania / kontaktu czy realizacji umowy.</w:t>
            </w:r>
          </w:p>
        </w:tc>
      </w:tr>
    </w:tbl>
    <w:p w14:paraId="30B3A08A" w14:textId="77777777" w:rsidR="00DA0906" w:rsidRPr="00DA0906" w:rsidRDefault="00DA0906" w:rsidP="00DA0906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>Dane osobowe będą ujawniane osobom upoważnionym przez administratora danych osobowych, podmiotom upoważnionym na podstawie przepisów prawa. Nadto dane będą powierzone na podstawie odpowiedniego instrumentu prawnego tzw. podmiotom przetwarzającym, chodzi głównie o dostawców / serwisantów oprogramowania informatycznego / obsługę księgowo-</w:t>
      </w: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 xml:space="preserve">finansową, obsługę  z zakresu ochrony danych osobowych.  Ponadto w zakresie stanowiącym informację publiczną dane będą ujawniane każdemu zainteresowanemu taką informacją lub publikowane w BIP Administratora. </w:t>
      </w:r>
    </w:p>
    <w:p w14:paraId="76228859" w14:textId="77777777" w:rsidR="00DA0906" w:rsidRPr="00DA0906" w:rsidRDefault="00DA0906" w:rsidP="00DA0906">
      <w:pPr>
        <w:numPr>
          <w:ilvl w:val="0"/>
          <w:numId w:val="17"/>
        </w:numPr>
        <w:spacing w:after="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Pani/Pana dane osobowe będą przechowywane przez czas trwania umowy oraz przez wymagany w świetle obowiązującego prawa okres po jej wygaśnięciu, w celu archiwizowania danych lub dochodzenia roszczeń. Dane będą przechowywane w celu archiwalnym nie dłużej niż to wynika z przepisów ustawy z dnia 14 lipca 1983 r. o narodowym zasobie archiwalnym i archiwach. </w:t>
      </w:r>
    </w:p>
    <w:p w14:paraId="25D5C3B5" w14:textId="77777777" w:rsidR="00DA0906" w:rsidRPr="00DA0906" w:rsidRDefault="00DA0906" w:rsidP="00DA0906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Przysługuje Pani/Panu prawo: </w:t>
      </w:r>
    </w:p>
    <w:p w14:paraId="14C1B685" w14:textId="77777777" w:rsidR="00DA0906" w:rsidRPr="00DA0906" w:rsidRDefault="00DA0906" w:rsidP="00DA0906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bookmarkStart w:id="2" w:name="_Hlk14283109"/>
      <w:bookmarkStart w:id="3" w:name="_Hlk16246549"/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>na podstawie art. 15 RODO prawo dostępu do danych osobowych Pani/Pana dotyczących, w tym prawo do uzyskania kopii danych;</w:t>
      </w:r>
    </w:p>
    <w:p w14:paraId="6683D5E5" w14:textId="77777777" w:rsidR="00DA0906" w:rsidRPr="00DA0906" w:rsidRDefault="00DA0906" w:rsidP="00DA0906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>na podstawie art. 16 RODO prawo do żądania sprostowania (poprawienia) danych osobowych;</w:t>
      </w:r>
    </w:p>
    <w:p w14:paraId="6AB19A44" w14:textId="77777777" w:rsidR="00DA0906" w:rsidRPr="00DA0906" w:rsidRDefault="00DA0906" w:rsidP="00DA0906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do usunięcia danych – przysługuje w ramach przesłanek i na warunkach określonych w art. 17 RODO, </w:t>
      </w:r>
    </w:p>
    <w:p w14:paraId="3A780802" w14:textId="77777777" w:rsidR="00DA0906" w:rsidRPr="00DA0906" w:rsidRDefault="00DA0906" w:rsidP="00DA0906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ograniczenia przetwarzania – przysługuje w ramach przesłanek </w:t>
      </w: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i na warunkach określonych w art. 18 RODO,</w:t>
      </w:r>
    </w:p>
    <w:p w14:paraId="29D7FE62" w14:textId="77777777" w:rsidR="00DA0906" w:rsidRPr="00DA0906" w:rsidRDefault="00DA0906" w:rsidP="00DA0906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>prawo do przenoszenia danych osobowych – przysługuje w ramach przesłanek i na warunkach określonych w art. 20 RODO,</w:t>
      </w:r>
    </w:p>
    <w:p w14:paraId="5E46BE48" w14:textId="77777777" w:rsidR="00DA0906" w:rsidRPr="00DA0906" w:rsidRDefault="00DA0906" w:rsidP="00DA0906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wniesienia sprzeciwu wobec przetwarzania danych (art. 21 RODO),</w:t>
      </w:r>
      <w:r w:rsidRPr="00DA0906">
        <w:rPr>
          <w:rFonts w:ascii="Calibri" w:eastAsia="Times New Roman" w:hAnsi="Calibri" w:cs="Times New Roman"/>
          <w:kern w:val="0"/>
          <w:sz w:val="21"/>
          <w:szCs w:val="21"/>
          <w14:ligatures w14:val="none"/>
        </w:rPr>
        <w:t xml:space="preserve"> </w:t>
      </w:r>
      <w:r w:rsidRPr="00DA0906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 xml:space="preserve">sprzeciw przysługuje wobec przetwarzania przez Administratora danych w prawnie uzasadnionych celach Administratora z przyczyn związanych z Pani/Pana szczególną sytuacją.  </w:t>
      </w:r>
      <w:bookmarkStart w:id="4" w:name="_Hlk7376800"/>
    </w:p>
    <w:p w14:paraId="5AFEB156" w14:textId="77777777" w:rsidR="00DA0906" w:rsidRPr="00DA0906" w:rsidRDefault="00DA0906" w:rsidP="00DA0906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wniesienia skargi do organu nadzorczego (Prezes Urzędu Ochrony Danych Osobowych). </w:t>
      </w:r>
    </w:p>
    <w:bookmarkEnd w:id="2"/>
    <w:bookmarkEnd w:id="3"/>
    <w:bookmarkEnd w:id="4"/>
    <w:p w14:paraId="77E620A2" w14:textId="77777777" w:rsidR="00DA0906" w:rsidRPr="00DA0906" w:rsidRDefault="00DA0906" w:rsidP="00DA0906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>Dane osobowe nie będą wykorzystywane do zautomatyzowanego podejmowania decyzji ani profilowania, o którym mowa w art. 22.</w:t>
      </w:r>
    </w:p>
    <w:p w14:paraId="527ED25F" w14:textId="77777777" w:rsidR="00DA0906" w:rsidRPr="00DA0906" w:rsidRDefault="00DA0906" w:rsidP="00DA0906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Podanie danych osobowych </w:t>
      </w:r>
      <w:r w:rsidRPr="00DA090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drugiej Strony umowy</w:t>
      </w:r>
      <w:r w:rsidRPr="00DA090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jest dobrowolne, jednak jest warunkiem zawarcia i realizacji umowy. Konsekwencją niepodania danych osobowych jest brak możliwości zawarcia i realizacji umowy.</w:t>
      </w:r>
    </w:p>
    <w:p w14:paraId="66597986" w14:textId="77777777" w:rsidR="00DA0906" w:rsidRPr="00DA0906" w:rsidRDefault="00DA0906" w:rsidP="00DA0906">
      <w:pPr>
        <w:spacing w:after="0" w:line="259" w:lineRule="auto"/>
        <w:rPr>
          <w:rFonts w:ascii="Calibri" w:eastAsia="Times New Roman" w:hAnsi="Calibri" w:cs="Times New Roman"/>
          <w:b/>
          <w:bCs/>
          <w:kern w:val="0"/>
          <w:sz w:val="20"/>
          <w:szCs w:val="20"/>
          <w14:ligatures w14:val="none"/>
        </w:rPr>
      </w:pPr>
      <w:r w:rsidRPr="00DA0906">
        <w:rPr>
          <w:rFonts w:ascii="Calibri" w:eastAsia="Times New Roman" w:hAnsi="Calibri" w:cs="Times New Roman"/>
          <w:b/>
          <w:bCs/>
          <w:kern w:val="0"/>
          <w:sz w:val="20"/>
          <w:szCs w:val="20"/>
          <w14:ligatures w14:val="none"/>
        </w:rPr>
        <w:t>Tutaj dowiesz się więcej na temat prawa do wniesienia sprzeciwu wobec przetwarzania danych:</w:t>
      </w:r>
    </w:p>
    <w:p w14:paraId="119802EB" w14:textId="77777777" w:rsidR="00DA0906" w:rsidRPr="00DA0906" w:rsidRDefault="00DA0906" w:rsidP="00DA0906">
      <w:pPr>
        <w:spacing w:after="0" w:line="259" w:lineRule="auto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DA0906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Przysługuje Pani/Panu: </w:t>
      </w:r>
    </w:p>
    <w:p w14:paraId="0FB4A0CE" w14:textId="77777777" w:rsidR="00DA0906" w:rsidRPr="00DA0906" w:rsidRDefault="00DA0906" w:rsidP="00DA0906">
      <w:pPr>
        <w:widowControl w:val="0"/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0906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•</w:t>
      </w:r>
      <w:r w:rsidRPr="00DA0906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ab/>
        <w:t>prawo do wniesienia sprzeciwu z uwagi na szczególną sytuację. Sprzeciw przysługuje wobec przetwarzania przez Administratora danych w prawnie uzasadnionych celach Administratora (art. 6 ust. 1 lit. f RODO) z przyczyn związanych z Pani/Pana szczególną sytuacją. Powinna/-</w:t>
      </w:r>
      <w:proofErr w:type="spellStart"/>
      <w:r w:rsidRPr="00DA0906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ien</w:t>
      </w:r>
      <w:proofErr w:type="spellEnd"/>
      <w:r w:rsidRPr="00DA0906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bookmarkEnd w:id="0"/>
    <w:p w14:paraId="1F89B17D" w14:textId="77777777" w:rsidR="00DA0906" w:rsidRPr="00DA0906" w:rsidRDefault="00DA0906" w:rsidP="00DA0906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06ADA29" w14:textId="77777777" w:rsidR="00DA0906" w:rsidRPr="00DA0906" w:rsidRDefault="00DA0906" w:rsidP="00DA0906">
      <w:pPr>
        <w:spacing w:line="259" w:lineRule="auto"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11A2387D" w14:textId="77777777" w:rsidR="00231406" w:rsidRDefault="00231406"/>
    <w:sectPr w:rsidR="00231406" w:rsidSect="00DA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DEC"/>
    <w:multiLevelType w:val="hybridMultilevel"/>
    <w:tmpl w:val="DAC0933C"/>
    <w:lvl w:ilvl="0" w:tplc="13C03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3261D"/>
    <w:multiLevelType w:val="hybridMultilevel"/>
    <w:tmpl w:val="1E948576"/>
    <w:lvl w:ilvl="0" w:tplc="73D071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33C1"/>
    <w:multiLevelType w:val="hybridMultilevel"/>
    <w:tmpl w:val="2D323B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E404F"/>
    <w:multiLevelType w:val="hybridMultilevel"/>
    <w:tmpl w:val="DDCEAD98"/>
    <w:lvl w:ilvl="0" w:tplc="437E8E40">
      <w:start w:val="1"/>
      <w:numFmt w:val="lowerLetter"/>
      <w:lvlText w:val="%1)"/>
      <w:lvlJc w:val="left"/>
      <w:rPr>
        <w:rFonts w:ascii="Calibri" w:eastAsia="Times New Roman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737743"/>
    <w:multiLevelType w:val="hybridMultilevel"/>
    <w:tmpl w:val="43604FC0"/>
    <w:lvl w:ilvl="0" w:tplc="FC7A6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C5523"/>
    <w:multiLevelType w:val="hybridMultilevel"/>
    <w:tmpl w:val="815652FC"/>
    <w:lvl w:ilvl="0" w:tplc="E83620CA">
      <w:start w:val="1"/>
      <w:numFmt w:val="decimal"/>
      <w:lvlText w:val="%1."/>
      <w:lvlJc w:val="left"/>
      <w:pPr>
        <w:ind w:left="360" w:hanging="360"/>
      </w:pPr>
      <w:rPr>
        <w:rFonts w:ascii="Raleway" w:eastAsia="Calibri" w:hAnsi="Raleway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F71DA"/>
    <w:multiLevelType w:val="hybridMultilevel"/>
    <w:tmpl w:val="9C70F13E"/>
    <w:lvl w:ilvl="0" w:tplc="62A2677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6A0F6F"/>
    <w:multiLevelType w:val="hybridMultilevel"/>
    <w:tmpl w:val="EA96F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BB22E8"/>
    <w:multiLevelType w:val="hybridMultilevel"/>
    <w:tmpl w:val="59C65F66"/>
    <w:lvl w:ilvl="0" w:tplc="DBAE4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93101A"/>
    <w:multiLevelType w:val="hybridMultilevel"/>
    <w:tmpl w:val="42CA8C2E"/>
    <w:lvl w:ilvl="0" w:tplc="2E84E19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585A29"/>
    <w:multiLevelType w:val="hybridMultilevel"/>
    <w:tmpl w:val="D910F69E"/>
    <w:lvl w:ilvl="0" w:tplc="A9B28228">
      <w:start w:val="1"/>
      <w:numFmt w:val="lowerLetter"/>
      <w:lvlText w:val="%1."/>
      <w:lvlJc w:val="left"/>
      <w:pPr>
        <w:ind w:left="720" w:hanging="360"/>
      </w:pPr>
    </w:lvl>
    <w:lvl w:ilvl="1" w:tplc="BE5690F2" w:tentative="1">
      <w:start w:val="1"/>
      <w:numFmt w:val="lowerLetter"/>
      <w:lvlText w:val="%2."/>
      <w:lvlJc w:val="left"/>
      <w:pPr>
        <w:ind w:left="1440" w:hanging="360"/>
      </w:pPr>
    </w:lvl>
    <w:lvl w:ilvl="2" w:tplc="098A74DE" w:tentative="1">
      <w:start w:val="1"/>
      <w:numFmt w:val="lowerRoman"/>
      <w:lvlText w:val="%3."/>
      <w:lvlJc w:val="right"/>
      <w:pPr>
        <w:ind w:left="2160" w:hanging="180"/>
      </w:pPr>
    </w:lvl>
    <w:lvl w:ilvl="3" w:tplc="E90AE730" w:tentative="1">
      <w:start w:val="1"/>
      <w:numFmt w:val="decimal"/>
      <w:lvlText w:val="%4."/>
      <w:lvlJc w:val="left"/>
      <w:pPr>
        <w:ind w:left="2880" w:hanging="360"/>
      </w:pPr>
    </w:lvl>
    <w:lvl w:ilvl="4" w:tplc="DF98731A" w:tentative="1">
      <w:start w:val="1"/>
      <w:numFmt w:val="lowerLetter"/>
      <w:lvlText w:val="%5."/>
      <w:lvlJc w:val="left"/>
      <w:pPr>
        <w:ind w:left="3600" w:hanging="360"/>
      </w:pPr>
    </w:lvl>
    <w:lvl w:ilvl="5" w:tplc="17264B16" w:tentative="1">
      <w:start w:val="1"/>
      <w:numFmt w:val="lowerRoman"/>
      <w:lvlText w:val="%6."/>
      <w:lvlJc w:val="right"/>
      <w:pPr>
        <w:ind w:left="4320" w:hanging="180"/>
      </w:pPr>
    </w:lvl>
    <w:lvl w:ilvl="6" w:tplc="FEA46E82" w:tentative="1">
      <w:start w:val="1"/>
      <w:numFmt w:val="decimal"/>
      <w:lvlText w:val="%7."/>
      <w:lvlJc w:val="left"/>
      <w:pPr>
        <w:ind w:left="5040" w:hanging="360"/>
      </w:pPr>
    </w:lvl>
    <w:lvl w:ilvl="7" w:tplc="0E02E922" w:tentative="1">
      <w:start w:val="1"/>
      <w:numFmt w:val="lowerLetter"/>
      <w:lvlText w:val="%8."/>
      <w:lvlJc w:val="left"/>
      <w:pPr>
        <w:ind w:left="5760" w:hanging="360"/>
      </w:pPr>
    </w:lvl>
    <w:lvl w:ilvl="8" w:tplc="43FEE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618FB"/>
    <w:multiLevelType w:val="hybridMultilevel"/>
    <w:tmpl w:val="0046B7A4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477371"/>
    <w:multiLevelType w:val="hybridMultilevel"/>
    <w:tmpl w:val="590C8208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E1DAB"/>
    <w:multiLevelType w:val="hybridMultilevel"/>
    <w:tmpl w:val="69B6084C"/>
    <w:lvl w:ilvl="0" w:tplc="123260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52631A"/>
    <w:multiLevelType w:val="hybridMultilevel"/>
    <w:tmpl w:val="9AD464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5714C9"/>
    <w:multiLevelType w:val="hybridMultilevel"/>
    <w:tmpl w:val="87926D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900BA8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C86CF8"/>
    <w:multiLevelType w:val="hybridMultilevel"/>
    <w:tmpl w:val="69A0B298"/>
    <w:lvl w:ilvl="0" w:tplc="089A72B6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>
      <w:start w:val="1"/>
      <w:numFmt w:val="lowerLetter"/>
      <w:lvlText w:val="%5."/>
      <w:lvlJc w:val="left"/>
      <w:pPr>
        <w:ind w:left="3240" w:hanging="360"/>
      </w:pPr>
    </w:lvl>
    <w:lvl w:ilvl="5" w:tplc="04150005">
      <w:start w:val="1"/>
      <w:numFmt w:val="lowerRoman"/>
      <w:lvlText w:val="%6."/>
      <w:lvlJc w:val="right"/>
      <w:pPr>
        <w:ind w:left="3960" w:hanging="180"/>
      </w:pPr>
    </w:lvl>
    <w:lvl w:ilvl="6" w:tplc="04150001">
      <w:start w:val="1"/>
      <w:numFmt w:val="decimal"/>
      <w:lvlText w:val="%7."/>
      <w:lvlJc w:val="left"/>
      <w:pPr>
        <w:ind w:left="4680" w:hanging="360"/>
      </w:pPr>
    </w:lvl>
    <w:lvl w:ilvl="7" w:tplc="04150003">
      <w:start w:val="1"/>
      <w:numFmt w:val="lowerLetter"/>
      <w:lvlText w:val="%8."/>
      <w:lvlJc w:val="left"/>
      <w:pPr>
        <w:ind w:left="5400" w:hanging="360"/>
      </w:pPr>
    </w:lvl>
    <w:lvl w:ilvl="8" w:tplc="04150005">
      <w:start w:val="1"/>
      <w:numFmt w:val="lowerRoman"/>
      <w:lvlText w:val="%9."/>
      <w:lvlJc w:val="right"/>
      <w:pPr>
        <w:ind w:left="6120" w:hanging="180"/>
      </w:pPr>
    </w:lvl>
  </w:abstractNum>
  <w:num w:numId="1" w16cid:durableId="972566869">
    <w:abstractNumId w:val="13"/>
  </w:num>
  <w:num w:numId="2" w16cid:durableId="9282773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842614">
    <w:abstractNumId w:val="2"/>
  </w:num>
  <w:num w:numId="4" w16cid:durableId="1497959839">
    <w:abstractNumId w:val="9"/>
  </w:num>
  <w:num w:numId="5" w16cid:durableId="393309962">
    <w:abstractNumId w:val="15"/>
  </w:num>
  <w:num w:numId="6" w16cid:durableId="323321186">
    <w:abstractNumId w:val="11"/>
  </w:num>
  <w:num w:numId="7" w16cid:durableId="736822980">
    <w:abstractNumId w:val="8"/>
  </w:num>
  <w:num w:numId="8" w16cid:durableId="861675206">
    <w:abstractNumId w:val="7"/>
  </w:num>
  <w:num w:numId="9" w16cid:durableId="309136791">
    <w:abstractNumId w:val="0"/>
  </w:num>
  <w:num w:numId="10" w16cid:durableId="1627156439">
    <w:abstractNumId w:val="12"/>
  </w:num>
  <w:num w:numId="11" w16cid:durableId="761219232">
    <w:abstractNumId w:val="5"/>
  </w:num>
  <w:num w:numId="12" w16cid:durableId="333260784">
    <w:abstractNumId w:val="16"/>
  </w:num>
  <w:num w:numId="13" w16cid:durableId="1750037926">
    <w:abstractNumId w:val="10"/>
  </w:num>
  <w:num w:numId="14" w16cid:durableId="1494222851">
    <w:abstractNumId w:val="6"/>
  </w:num>
  <w:num w:numId="15" w16cid:durableId="1893807918">
    <w:abstractNumId w:val="1"/>
  </w:num>
  <w:num w:numId="16" w16cid:durableId="20624843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68854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6"/>
    <w:rsid w:val="00231406"/>
    <w:rsid w:val="0079159D"/>
    <w:rsid w:val="00A47F04"/>
    <w:rsid w:val="00BB5E61"/>
    <w:rsid w:val="00DA0906"/>
    <w:rsid w:val="00E3645F"/>
    <w:rsid w:val="00EE2FAD"/>
    <w:rsid w:val="00F1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08B5"/>
  <w15:chartTrackingRefBased/>
  <w15:docId w15:val="{3019EB3F-0968-449E-8137-1FFB5BD4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9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DA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A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glowacz@muzeum.tarnow.pl" TargetMode="External"/><Relationship Id="rId5" Type="http://schemas.openxmlformats.org/officeDocument/2006/relationships/hyperlink" Target="mailto:serwis@automotive.tar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2393</Words>
  <Characters>14362</Characters>
  <Application>Microsoft Office Word</Application>
  <DocSecurity>0</DocSecurity>
  <Lines>119</Lines>
  <Paragraphs>33</Paragraphs>
  <ScaleCrop>false</ScaleCrop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3</cp:revision>
  <dcterms:created xsi:type="dcterms:W3CDTF">2026-04-03T10:40:00Z</dcterms:created>
  <dcterms:modified xsi:type="dcterms:W3CDTF">2026-04-10T07:22:00Z</dcterms:modified>
</cp:coreProperties>
</file>