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9F" w:rsidRPr="009D1737" w:rsidRDefault="00E2659F" w:rsidP="00E2659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D1737">
        <w:rPr>
          <w:rFonts w:ascii="Arial Narrow" w:hAnsi="Arial Narrow"/>
          <w:sz w:val="20"/>
          <w:szCs w:val="20"/>
        </w:rPr>
        <w:t>..........................................................</w:t>
      </w:r>
    </w:p>
    <w:p w:rsidR="00E2659F" w:rsidRPr="00043413" w:rsidRDefault="00E2659F" w:rsidP="00E2659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(pieczątka oferenta)</w:t>
      </w:r>
      <w:r w:rsidR="006C2935">
        <w:rPr>
          <w:rFonts w:ascii="Arial Narrow" w:hAnsi="Arial Narrow"/>
          <w:sz w:val="20"/>
          <w:szCs w:val="20"/>
        </w:rPr>
        <w:tab/>
      </w:r>
      <w:r w:rsidR="006C2935">
        <w:rPr>
          <w:rFonts w:ascii="Arial Narrow" w:hAnsi="Arial Narrow"/>
          <w:sz w:val="20"/>
          <w:szCs w:val="20"/>
        </w:rPr>
        <w:tab/>
      </w:r>
      <w:r w:rsidR="006C2935">
        <w:rPr>
          <w:rFonts w:ascii="Arial Narrow" w:hAnsi="Arial Narrow"/>
          <w:sz w:val="20"/>
          <w:szCs w:val="20"/>
        </w:rPr>
        <w:tab/>
      </w:r>
      <w:r w:rsidR="006C2935">
        <w:rPr>
          <w:rFonts w:ascii="Arial Narrow" w:hAnsi="Arial Narrow"/>
          <w:sz w:val="20"/>
          <w:szCs w:val="20"/>
        </w:rPr>
        <w:tab/>
      </w:r>
      <w:r w:rsidR="006C2935">
        <w:rPr>
          <w:rFonts w:ascii="Arial Narrow" w:hAnsi="Arial Narrow"/>
          <w:sz w:val="20"/>
          <w:szCs w:val="20"/>
        </w:rPr>
        <w:tab/>
      </w:r>
      <w:r w:rsidR="006C2935">
        <w:rPr>
          <w:rFonts w:ascii="Arial Narrow" w:hAnsi="Arial Narrow"/>
          <w:sz w:val="20"/>
          <w:szCs w:val="20"/>
        </w:rPr>
        <w:tab/>
      </w:r>
      <w:r w:rsidR="006C2935">
        <w:rPr>
          <w:rFonts w:ascii="Arial Narrow" w:hAnsi="Arial Narrow"/>
          <w:sz w:val="20"/>
          <w:szCs w:val="20"/>
        </w:rPr>
        <w:tab/>
      </w:r>
    </w:p>
    <w:p w:rsidR="006C2935" w:rsidRPr="00043413" w:rsidRDefault="006C2935" w:rsidP="006C2935">
      <w:pPr>
        <w:spacing w:before="240"/>
        <w:ind w:left="6372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(</w:t>
      </w:r>
      <w:r w:rsidRPr="00043413">
        <w:rPr>
          <w:rFonts w:ascii="Arial Narrow" w:hAnsi="Arial Narrow" w:cs="Arial"/>
          <w:sz w:val="20"/>
          <w:szCs w:val="20"/>
        </w:rPr>
        <w:t xml:space="preserve">znak sprawy: </w:t>
      </w:r>
      <w:r>
        <w:rPr>
          <w:rFonts w:ascii="Arial Narrow" w:hAnsi="Arial Narrow" w:cs="Arial"/>
          <w:sz w:val="20"/>
          <w:szCs w:val="20"/>
        </w:rPr>
        <w:t>AD-271-2-</w:t>
      </w:r>
      <w:r w:rsidR="00FA0FED">
        <w:rPr>
          <w:rFonts w:ascii="Arial Narrow" w:hAnsi="Arial Narrow" w:cs="Arial"/>
          <w:sz w:val="20"/>
          <w:szCs w:val="20"/>
        </w:rPr>
        <w:t>1</w:t>
      </w:r>
      <w:r w:rsidR="000F253D">
        <w:rPr>
          <w:rFonts w:ascii="Arial Narrow" w:hAnsi="Arial Narrow" w:cs="Arial"/>
          <w:sz w:val="20"/>
          <w:szCs w:val="20"/>
        </w:rPr>
        <w:t>6</w:t>
      </w:r>
      <w:r>
        <w:rPr>
          <w:rFonts w:ascii="Arial Narrow" w:hAnsi="Arial Narrow" w:cs="Arial"/>
          <w:sz w:val="20"/>
          <w:szCs w:val="20"/>
        </w:rPr>
        <w:t>/202</w:t>
      </w:r>
      <w:r w:rsidR="000F253D">
        <w:rPr>
          <w:rFonts w:ascii="Arial Narrow" w:hAnsi="Arial Narrow" w:cs="Arial"/>
          <w:sz w:val="20"/>
          <w:szCs w:val="20"/>
        </w:rPr>
        <w:t>3</w:t>
      </w:r>
      <w:r w:rsidRPr="00043413">
        <w:rPr>
          <w:rFonts w:ascii="Arial Narrow" w:hAnsi="Arial Narrow" w:cs="Arial"/>
          <w:sz w:val="20"/>
          <w:szCs w:val="20"/>
        </w:rPr>
        <w:t>)</w:t>
      </w:r>
    </w:p>
    <w:p w:rsidR="00E2659F" w:rsidRPr="00043413" w:rsidRDefault="00E2659F" w:rsidP="00E2659F">
      <w:pPr>
        <w:spacing w:before="240"/>
        <w:jc w:val="center"/>
        <w:rPr>
          <w:rFonts w:ascii="Arial Narrow" w:hAnsi="Arial Narrow"/>
          <w:b/>
          <w:sz w:val="20"/>
          <w:szCs w:val="20"/>
        </w:rPr>
      </w:pPr>
      <w:r w:rsidRPr="00043413">
        <w:rPr>
          <w:rFonts w:ascii="Arial Narrow" w:hAnsi="Arial Narrow"/>
          <w:b/>
          <w:sz w:val="20"/>
          <w:szCs w:val="20"/>
        </w:rPr>
        <w:t>OFERTA</w:t>
      </w:r>
    </w:p>
    <w:p w:rsidR="00575B49" w:rsidRDefault="00E2659F" w:rsidP="00575B49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 xml:space="preserve">W odpowiedzi na zaproszenie do składania ofert z dnia </w:t>
      </w:r>
      <w:r w:rsidR="003D3652">
        <w:rPr>
          <w:rFonts w:ascii="Arial Narrow" w:hAnsi="Arial Narrow"/>
          <w:sz w:val="20"/>
          <w:szCs w:val="20"/>
        </w:rPr>
        <w:t>30</w:t>
      </w:r>
      <w:r w:rsidR="00345E21">
        <w:rPr>
          <w:rFonts w:ascii="Arial Narrow" w:hAnsi="Arial Narrow"/>
          <w:sz w:val="20"/>
          <w:szCs w:val="20"/>
        </w:rPr>
        <w:t>.</w:t>
      </w:r>
      <w:r w:rsidR="00040C1B">
        <w:rPr>
          <w:rFonts w:ascii="Arial Narrow" w:hAnsi="Arial Narrow"/>
          <w:sz w:val="20"/>
          <w:szCs w:val="20"/>
        </w:rPr>
        <w:t>03</w:t>
      </w:r>
      <w:r w:rsidR="00345E21">
        <w:rPr>
          <w:rFonts w:ascii="Arial Narrow" w:hAnsi="Arial Narrow"/>
          <w:sz w:val="20"/>
          <w:szCs w:val="20"/>
        </w:rPr>
        <w:t>.202</w:t>
      </w:r>
      <w:r w:rsidR="000F253D">
        <w:rPr>
          <w:rFonts w:ascii="Arial Narrow" w:hAnsi="Arial Narrow"/>
          <w:sz w:val="20"/>
          <w:szCs w:val="20"/>
        </w:rPr>
        <w:t>3</w:t>
      </w:r>
      <w:r w:rsidR="00551C56">
        <w:rPr>
          <w:rFonts w:ascii="Arial Narrow" w:hAnsi="Arial Narrow"/>
          <w:sz w:val="20"/>
          <w:szCs w:val="20"/>
        </w:rPr>
        <w:t xml:space="preserve"> r.</w:t>
      </w:r>
      <w:r w:rsidRPr="00043413">
        <w:rPr>
          <w:rFonts w:ascii="Arial Narrow" w:hAnsi="Arial Narrow"/>
          <w:sz w:val="20"/>
          <w:szCs w:val="20"/>
        </w:rPr>
        <w:t xml:space="preserve">  dotyczące zamówienia publicznego realizowanego na podstawie art. 2</w:t>
      </w:r>
      <w:r w:rsidR="00FD64C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ust.1 pkt.1</w:t>
      </w:r>
      <w:r w:rsidRPr="00043413">
        <w:rPr>
          <w:rFonts w:ascii="Arial Narrow" w:hAnsi="Arial Narrow"/>
          <w:sz w:val="20"/>
          <w:szCs w:val="20"/>
        </w:rPr>
        <w:t xml:space="preserve"> ustawy Prawo zamówień publicznych pn.</w:t>
      </w:r>
      <w:r w:rsidR="006C2935">
        <w:rPr>
          <w:rFonts w:ascii="Arial Narrow" w:hAnsi="Arial Narrow"/>
          <w:sz w:val="20"/>
          <w:szCs w:val="20"/>
        </w:rPr>
        <w:t>:</w:t>
      </w:r>
      <w:r w:rsidR="00575B49" w:rsidRPr="00575B49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</w:p>
    <w:p w:rsidR="0077032C" w:rsidRDefault="0077032C" w:rsidP="00575B49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</w:p>
    <w:p w:rsidR="008F49E1" w:rsidRPr="00152E41" w:rsidRDefault="008F49E1" w:rsidP="001F0525">
      <w:pPr>
        <w:widowControl w:val="0"/>
        <w:autoSpaceDE w:val="0"/>
        <w:spacing w:after="0"/>
        <w:jc w:val="center"/>
        <w:outlineLvl w:val="0"/>
        <w:rPr>
          <w:rFonts w:ascii="Arial Narrow" w:hAnsi="Arial Narrow" w:cs="Arial"/>
          <w:b/>
          <w:bCs/>
          <w:color w:val="000000"/>
        </w:rPr>
      </w:pPr>
      <w:r w:rsidRPr="00152E41">
        <w:rPr>
          <w:rFonts w:ascii="Arial Narrow" w:hAnsi="Arial Narrow" w:cs="Arial"/>
          <w:b/>
          <w:bCs/>
          <w:color w:val="000000"/>
        </w:rPr>
        <w:t>Wykonanie wystawy planszowej mobilnej dla Muzeum Okręgowego w Tarnowie</w:t>
      </w:r>
    </w:p>
    <w:p w:rsidR="00E2659F" w:rsidRPr="00043413" w:rsidRDefault="00E2659F" w:rsidP="001F0525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43413">
        <w:rPr>
          <w:rFonts w:ascii="Arial Narrow" w:hAnsi="Arial Narrow"/>
          <w:sz w:val="16"/>
          <w:szCs w:val="16"/>
        </w:rPr>
        <w:t>(wpisać nazwę nadaną zamówieni</w:t>
      </w:r>
      <w:r w:rsidR="006C2935">
        <w:rPr>
          <w:rFonts w:ascii="Arial Narrow" w:hAnsi="Arial Narrow"/>
          <w:sz w:val="16"/>
          <w:szCs w:val="16"/>
        </w:rPr>
        <w:t>a</w:t>
      </w:r>
      <w:r w:rsidRPr="00043413">
        <w:rPr>
          <w:rFonts w:ascii="Arial Narrow" w:hAnsi="Arial Narrow"/>
          <w:sz w:val="16"/>
          <w:szCs w:val="16"/>
        </w:rPr>
        <w:t>)</w:t>
      </w:r>
    </w:p>
    <w:p w:rsidR="00E2659F" w:rsidRPr="00043413" w:rsidRDefault="00E2659F" w:rsidP="00E2659F">
      <w:pPr>
        <w:spacing w:after="240"/>
        <w:jc w:val="both"/>
        <w:rPr>
          <w:rFonts w:ascii="Arial Narrow" w:hAnsi="Arial Narrow"/>
          <w:sz w:val="20"/>
          <w:szCs w:val="20"/>
        </w:rPr>
      </w:pPr>
    </w:p>
    <w:p w:rsidR="00E2659F" w:rsidRPr="00043413" w:rsidRDefault="00E2659F" w:rsidP="00E2659F">
      <w:pPr>
        <w:spacing w:after="240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niniejszym składamy ofertę następującej treści:</w:t>
      </w:r>
      <w:bookmarkStart w:id="0" w:name="_GoBack"/>
      <w:bookmarkEnd w:id="0"/>
    </w:p>
    <w:p w:rsidR="00E2659F" w:rsidRPr="00043413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Oferujemy wykonanie zamówienia za cenę brutto ............................. zł (słownie .....................................).</w:t>
      </w:r>
    </w:p>
    <w:p w:rsidR="00DB7B38" w:rsidRPr="00CE2F30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CE2F30">
        <w:rPr>
          <w:rFonts w:ascii="Arial Narrow" w:hAnsi="Arial Narrow"/>
          <w:sz w:val="20"/>
          <w:szCs w:val="20"/>
        </w:rPr>
        <w:t xml:space="preserve">Termin realizacji zamówienia: </w:t>
      </w:r>
      <w:r w:rsidR="000F253D">
        <w:rPr>
          <w:rFonts w:ascii="Arial Narrow" w:hAnsi="Arial Narrow"/>
          <w:sz w:val="20"/>
          <w:szCs w:val="20"/>
        </w:rPr>
        <w:t>19</w:t>
      </w:r>
      <w:r w:rsidR="00DB7B38" w:rsidRPr="00CE2F30">
        <w:rPr>
          <w:rFonts w:ascii="Arial Narrow" w:hAnsi="Arial Narrow"/>
          <w:sz w:val="20"/>
          <w:szCs w:val="20"/>
        </w:rPr>
        <w:t>.</w:t>
      </w:r>
      <w:r w:rsidR="000F253D">
        <w:rPr>
          <w:rFonts w:ascii="Arial Narrow" w:hAnsi="Arial Narrow"/>
          <w:sz w:val="20"/>
          <w:szCs w:val="20"/>
        </w:rPr>
        <w:t>04.2023</w:t>
      </w:r>
      <w:r w:rsidR="00DB7B38" w:rsidRPr="00CE2F30">
        <w:rPr>
          <w:rFonts w:ascii="Arial Narrow" w:hAnsi="Arial Narrow"/>
          <w:sz w:val="20"/>
          <w:szCs w:val="20"/>
        </w:rPr>
        <w:t xml:space="preserve"> r.</w:t>
      </w:r>
    </w:p>
    <w:p w:rsidR="00E2659F" w:rsidRPr="00DB7B38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DB7B38">
        <w:rPr>
          <w:rFonts w:ascii="Arial Narrow" w:hAnsi="Arial Narrow"/>
          <w:sz w:val="20"/>
          <w:szCs w:val="20"/>
        </w:rPr>
        <w:t>Oświadczamy, iż zdobyliśmy konieczne informacje do przygotowania oferty.</w:t>
      </w:r>
    </w:p>
    <w:p w:rsidR="00F15E1D" w:rsidRPr="00043413" w:rsidRDefault="00F15E1D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Oświadczamy, iż posiadamy wiedzę i doświadczenie </w:t>
      </w:r>
      <w:r w:rsidR="00D42B13">
        <w:rPr>
          <w:rFonts w:ascii="Arial Narrow" w:hAnsi="Arial Narrow"/>
          <w:sz w:val="20"/>
          <w:szCs w:val="20"/>
        </w:rPr>
        <w:t xml:space="preserve"> oraz dysponujemy potencjałem technicznym </w:t>
      </w:r>
      <w:r w:rsidR="001E53F6">
        <w:rPr>
          <w:rFonts w:ascii="Arial Narrow" w:hAnsi="Arial Narrow"/>
          <w:sz w:val="20"/>
          <w:szCs w:val="20"/>
        </w:rPr>
        <w:t xml:space="preserve"> i osobowym </w:t>
      </w:r>
      <w:r>
        <w:rPr>
          <w:rFonts w:ascii="Arial Narrow" w:hAnsi="Arial Narrow"/>
          <w:sz w:val="20"/>
          <w:szCs w:val="20"/>
        </w:rPr>
        <w:t>niezbędn</w:t>
      </w:r>
      <w:r w:rsidR="00D42B13">
        <w:rPr>
          <w:rFonts w:ascii="Arial Narrow" w:hAnsi="Arial Narrow"/>
          <w:sz w:val="20"/>
          <w:szCs w:val="20"/>
        </w:rPr>
        <w:t>ym</w:t>
      </w:r>
      <w:r>
        <w:rPr>
          <w:rFonts w:ascii="Arial Narrow" w:hAnsi="Arial Narrow"/>
          <w:sz w:val="20"/>
          <w:szCs w:val="20"/>
        </w:rPr>
        <w:t xml:space="preserve"> do realizacji zamówienia.</w:t>
      </w:r>
    </w:p>
    <w:p w:rsidR="00E2659F" w:rsidRPr="00043413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Przyjmujemy do realizacji postawione przez Zamawiającego w zaproszeniu do składania ofert warunki.</w:t>
      </w:r>
    </w:p>
    <w:p w:rsidR="00E2659F" w:rsidRPr="00043413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Oświadczamy, iż uważamy się za związanych niniejszą ofertą przed okres 30 dni licząc od daty wyznaczonej na składanie ofert.</w:t>
      </w:r>
    </w:p>
    <w:p w:rsidR="00E2659F" w:rsidRPr="00043413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Oświadczamy, że zapoznaliśmy się z postanowieniami zawartymi we wzorze umowy i zobowiązujemy się, w przypadku wyboru naszej oferty jako najkorzystniejszej, do zawarcia umowy w miejscu i terminie wyznaczonym przez Zamawiającego.</w:t>
      </w:r>
    </w:p>
    <w:p w:rsidR="00E2659F" w:rsidRPr="00043413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Wyrażamy zgodę na warunki płatności określone w zaproszeniu do składania ofert.</w:t>
      </w:r>
    </w:p>
    <w:p w:rsidR="00E2659F" w:rsidRPr="00043413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Oferta zawiera /nie zawiera* informacji stanowiących tajemnicę przedsiębiorstwa w rozumieniu przepisów ustawy o zwalczaniu nieuczciwej konkurencji.</w:t>
      </w:r>
    </w:p>
    <w:p w:rsidR="00E2659F" w:rsidRPr="00043413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Osoba do kontaktu ze strony Wykonawcy ………………………………………………………………………….</w:t>
      </w:r>
    </w:p>
    <w:p w:rsidR="00E2659F" w:rsidRPr="00043413" w:rsidRDefault="00E2659F" w:rsidP="00E2659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Załącznikami do niniejszego formularza stanowiącymi integralną część oferty są:</w:t>
      </w:r>
    </w:p>
    <w:p w:rsidR="00E2659F" w:rsidRDefault="00E2659F" w:rsidP="00E2659F">
      <w:pPr>
        <w:numPr>
          <w:ilvl w:val="0"/>
          <w:numId w:val="2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Informacja dotycząca przetwarzania danych osobowych</w:t>
      </w:r>
    </w:p>
    <w:p w:rsidR="00E2659F" w:rsidRPr="00043413" w:rsidRDefault="00E2659F" w:rsidP="00E2659F">
      <w:pPr>
        <w:tabs>
          <w:tab w:val="right" w:pos="8976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ab/>
      </w:r>
    </w:p>
    <w:p w:rsidR="00E2659F" w:rsidRDefault="00E2659F" w:rsidP="00E2659F">
      <w:pPr>
        <w:tabs>
          <w:tab w:val="right" w:pos="8976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A042C8" w:rsidRPr="00043413" w:rsidRDefault="00A042C8" w:rsidP="00E2659F">
      <w:pPr>
        <w:tabs>
          <w:tab w:val="right" w:pos="8976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E2659F" w:rsidRPr="00043413" w:rsidRDefault="00E2659F" w:rsidP="00E2659F">
      <w:pPr>
        <w:tabs>
          <w:tab w:val="right" w:pos="8976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E2659F" w:rsidRPr="00043413" w:rsidRDefault="00E2659F" w:rsidP="00E2659F">
      <w:pPr>
        <w:tabs>
          <w:tab w:val="right" w:pos="8976"/>
        </w:tabs>
        <w:spacing w:after="0"/>
        <w:jc w:val="right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............................................................</w:t>
      </w:r>
    </w:p>
    <w:p w:rsidR="00E2659F" w:rsidRPr="00043413" w:rsidRDefault="00E2659F" w:rsidP="00E2659F">
      <w:pPr>
        <w:tabs>
          <w:tab w:val="left" w:pos="5797"/>
        </w:tabs>
        <w:spacing w:after="0"/>
        <w:jc w:val="right"/>
        <w:rPr>
          <w:rFonts w:ascii="Arial Narrow" w:hAnsi="Arial Narrow"/>
          <w:sz w:val="18"/>
          <w:szCs w:val="18"/>
        </w:rPr>
      </w:pPr>
      <w:r w:rsidRPr="00043413">
        <w:rPr>
          <w:rFonts w:ascii="Arial Narrow" w:hAnsi="Arial Narrow"/>
          <w:sz w:val="20"/>
          <w:szCs w:val="20"/>
        </w:rPr>
        <w:tab/>
      </w:r>
      <w:r w:rsidRPr="00043413">
        <w:rPr>
          <w:rFonts w:ascii="Arial Narrow" w:hAnsi="Arial Narrow"/>
          <w:sz w:val="18"/>
          <w:szCs w:val="18"/>
        </w:rPr>
        <w:t>(data i podpis osoby upoważnionej)</w:t>
      </w:r>
    </w:p>
    <w:p w:rsidR="00E2659F" w:rsidRPr="00043413" w:rsidRDefault="00E2659F" w:rsidP="00E2659F">
      <w:pPr>
        <w:spacing w:before="240" w:after="240"/>
        <w:rPr>
          <w:rFonts w:ascii="Arial Narrow" w:eastAsiaTheme="minorHAnsi" w:hAnsi="Arial Narrow" w:cs="Arial"/>
          <w:i/>
          <w:color w:val="000000"/>
          <w:sz w:val="16"/>
          <w:szCs w:val="16"/>
        </w:rPr>
      </w:pPr>
      <w:r w:rsidRPr="00043413">
        <w:rPr>
          <w:rFonts w:ascii="Arial Narrow" w:eastAsiaTheme="minorHAnsi" w:hAnsi="Arial Narrow" w:cs="Arial"/>
          <w:i/>
          <w:sz w:val="16"/>
          <w:szCs w:val="16"/>
        </w:rPr>
        <w:t>*</w:t>
      </w:r>
      <w:r w:rsidRPr="00043413">
        <w:rPr>
          <w:rFonts w:ascii="Arial Narrow" w:eastAsiaTheme="minorHAnsi" w:hAnsi="Arial Narrow" w:cs="Arial"/>
          <w:i/>
          <w:color w:val="FF0000"/>
          <w:sz w:val="16"/>
          <w:szCs w:val="16"/>
        </w:rPr>
        <w:t xml:space="preserve"> </w:t>
      </w:r>
      <w:r w:rsidRPr="00043413">
        <w:rPr>
          <w:rFonts w:ascii="Arial Narrow" w:eastAsiaTheme="minorHAnsi" w:hAnsi="Arial Narrow" w:cs="Arial"/>
          <w:i/>
          <w:color w:val="000000"/>
          <w:sz w:val="16"/>
          <w:szCs w:val="16"/>
        </w:rPr>
        <w:t>niepotrzebne skreślić</w:t>
      </w:r>
    </w:p>
    <w:p w:rsidR="00E2659F" w:rsidRPr="00043413" w:rsidRDefault="00E2659F" w:rsidP="00E2659F">
      <w:pPr>
        <w:spacing w:before="240" w:after="240"/>
        <w:rPr>
          <w:rFonts w:ascii="Arial Narrow" w:eastAsiaTheme="minorHAnsi" w:hAnsi="Arial Narrow" w:cs="Arial"/>
          <w:i/>
          <w:color w:val="000000"/>
          <w:sz w:val="16"/>
          <w:szCs w:val="16"/>
        </w:rPr>
      </w:pPr>
    </w:p>
    <w:p w:rsidR="00E2659F" w:rsidRPr="00043413" w:rsidRDefault="00E2659F" w:rsidP="00E265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43413">
        <w:rPr>
          <w:rFonts w:ascii="Arial" w:hAnsi="Arial" w:cs="Arial"/>
          <w:b/>
          <w:u w:val="single"/>
        </w:rPr>
        <w:t xml:space="preserve"> </w:t>
      </w:r>
    </w:p>
    <w:p w:rsidR="00E2659F" w:rsidRPr="00043413" w:rsidRDefault="00E2659F" w:rsidP="00E2659F">
      <w:pPr>
        <w:rPr>
          <w:rFonts w:ascii="Arial" w:hAnsi="Arial" w:cs="Arial"/>
          <w:b/>
          <w:u w:val="single"/>
        </w:rPr>
      </w:pPr>
      <w:r w:rsidRPr="00043413">
        <w:rPr>
          <w:rFonts w:ascii="Arial" w:hAnsi="Arial" w:cs="Arial"/>
          <w:b/>
          <w:u w:val="single"/>
        </w:rPr>
        <w:br w:type="page"/>
      </w:r>
    </w:p>
    <w:p w:rsidR="00E2659F" w:rsidRPr="00474B09" w:rsidRDefault="00E2659F" w:rsidP="00E2659F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bCs/>
          <w:i/>
          <w:kern w:val="3"/>
          <w:sz w:val="18"/>
          <w:szCs w:val="18"/>
        </w:rPr>
      </w:pPr>
      <w:r w:rsidRPr="00474B09">
        <w:rPr>
          <w:rFonts w:ascii="Arial" w:hAnsi="Arial" w:cs="Arial"/>
          <w:bCs/>
          <w:i/>
          <w:kern w:val="3"/>
          <w:sz w:val="18"/>
          <w:szCs w:val="18"/>
        </w:rPr>
        <w:lastRenderedPageBreak/>
        <w:t>Załącznik nr 1 do formularza oferty</w:t>
      </w:r>
      <w:r w:rsidRPr="00474B09">
        <w:rPr>
          <w:rFonts w:ascii="Arial" w:hAnsi="Arial" w:cs="Arial"/>
          <w:bCs/>
          <w:i/>
          <w:noProof/>
          <w:kern w:val="3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7708DB36" wp14:editId="29CEA865">
            <wp:simplePos x="0" y="0"/>
            <wp:positionH relativeFrom="margin">
              <wp:posOffset>0</wp:posOffset>
            </wp:positionH>
            <wp:positionV relativeFrom="margin">
              <wp:posOffset>-405720</wp:posOffset>
            </wp:positionV>
            <wp:extent cx="626040" cy="887040"/>
            <wp:effectExtent l="0" t="0" r="2610" b="8310"/>
            <wp:wrapSquare wrapText="bothSides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040" cy="887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2659F" w:rsidRPr="00A40498" w:rsidRDefault="00E2659F" w:rsidP="00E2659F">
      <w:pPr>
        <w:keepNext/>
        <w:spacing w:before="240" w:after="60"/>
        <w:jc w:val="center"/>
        <w:outlineLvl w:val="0"/>
        <w:rPr>
          <w:rFonts w:ascii="Arial Narrow" w:eastAsia="Times New Roman" w:hAnsi="Arial Narrow" w:cs="Arial"/>
          <w:bCs/>
          <w:kern w:val="32"/>
        </w:rPr>
      </w:pPr>
      <w:r w:rsidRPr="00A40498">
        <w:rPr>
          <w:rFonts w:ascii="Arial Narrow" w:eastAsia="Times New Roman" w:hAnsi="Arial Narrow" w:cs="Arial"/>
          <w:b/>
          <w:bCs/>
          <w:kern w:val="32"/>
        </w:rPr>
        <w:t xml:space="preserve">Informacje dotyczące przetwarzania danych osobowych – ZAMÓWIENIA PUBLICZNE </w:t>
      </w:r>
    </w:p>
    <w:p w:rsidR="00E2659F" w:rsidRPr="00043413" w:rsidRDefault="00E2659F" w:rsidP="00E2659F">
      <w:pPr>
        <w:suppressAutoHyphens/>
        <w:autoSpaceDN w:val="0"/>
        <w:spacing w:after="0"/>
        <w:jc w:val="both"/>
        <w:textAlignment w:val="baseline"/>
        <w:rPr>
          <w:rFonts w:ascii="Arial Narrow" w:hAnsi="Arial Narrow" w:cs="Tahoma"/>
          <w:kern w:val="3"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1"/>
        <w:gridCol w:w="6447"/>
      </w:tblGrid>
      <w:tr w:rsidR="00E2659F" w:rsidRPr="00043413" w:rsidTr="00F41AE8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Administrator danych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kern w:val="3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 xml:space="preserve">Muzeum Okręgowe w Tarnowie, Rynek 3, 33-100 Tarnów, e-mail: </w:t>
            </w:r>
            <w:hyperlink r:id="rId8" w:history="1">
              <w:r w:rsidRPr="00043413">
                <w:rPr>
                  <w:rFonts w:ascii="Arial Narrow" w:hAnsi="Arial Narrow" w:cs="Tahoma"/>
                  <w:color w:val="0563C1" w:themeColor="hyperlink"/>
                  <w:kern w:val="3"/>
                  <w:sz w:val="18"/>
                  <w:szCs w:val="18"/>
                  <w:u w:val="single"/>
                </w:rPr>
                <w:t>rynek@muzeum.tarnow.pl</w:t>
              </w:r>
            </w:hyperlink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 xml:space="preserve"> tel.: 14 621 21 49 (dalej: Administrator).</w:t>
            </w:r>
          </w:p>
        </w:tc>
      </w:tr>
      <w:tr w:rsidR="00E2659F" w:rsidRPr="00043413" w:rsidTr="00F41AE8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Inspektor ochrony danych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kern w:val="3"/>
              </w:rPr>
            </w:pPr>
            <w:r w:rsidRPr="00384AE9">
              <w:rPr>
                <w:rFonts w:ascii="Arial Narrow" w:hAnsi="Arial Narrow" w:cs="Tahoma"/>
                <w:kern w:val="3"/>
                <w:sz w:val="18"/>
                <w:szCs w:val="18"/>
              </w:rPr>
              <w:t xml:space="preserve">Dane kontaktowe: e-mail: </w:t>
            </w:r>
            <w:r w:rsidR="00384AE9" w:rsidRPr="00384AE9">
              <w:rPr>
                <w:rFonts w:ascii="Arial Narrow" w:hAnsi="Arial Narrow" w:cs="Tahoma"/>
                <w:kern w:val="3"/>
                <w:sz w:val="18"/>
                <w:szCs w:val="18"/>
              </w:rPr>
              <w:t>inspektorbezpieczny@gmail.com</w:t>
            </w:r>
          </w:p>
        </w:tc>
      </w:tr>
      <w:tr w:rsidR="00E2659F" w:rsidRPr="00043413" w:rsidTr="00F41AE8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Cele przetwarzania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E2659F">
            <w:pPr>
              <w:numPr>
                <w:ilvl w:val="0"/>
                <w:numId w:val="5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Udział w postępowaniu o udzielenie zamówienia publicznego:</w:t>
            </w:r>
          </w:p>
          <w:p w:rsidR="00E2659F" w:rsidRPr="00043413" w:rsidRDefault="00E2659F" w:rsidP="00E2659F">
            <w:pPr>
              <w:numPr>
                <w:ilvl w:val="0"/>
                <w:numId w:val="7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rozpatrzenie oferty,</w:t>
            </w:r>
          </w:p>
          <w:p w:rsidR="00E2659F" w:rsidRPr="00043413" w:rsidRDefault="00E2659F" w:rsidP="00E2659F">
            <w:pPr>
              <w:numPr>
                <w:ilvl w:val="0"/>
                <w:numId w:val="7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potwierdzenie kwalifikacji i uprawnień zawodowych niezbędnych w procesie inwestycyjnym (jeśli dotyczy),</w:t>
            </w:r>
          </w:p>
          <w:p w:rsidR="00E2659F" w:rsidRPr="00043413" w:rsidRDefault="00E2659F" w:rsidP="00E2659F">
            <w:pPr>
              <w:numPr>
                <w:ilvl w:val="0"/>
                <w:numId w:val="7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realizacja umowy lub zlecenia.</w:t>
            </w:r>
          </w:p>
          <w:p w:rsidR="00E2659F" w:rsidRPr="00043413" w:rsidRDefault="00E2659F" w:rsidP="00E2659F">
            <w:pPr>
              <w:numPr>
                <w:ilvl w:val="0"/>
                <w:numId w:val="5"/>
              </w:num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Wypełnienie obowiązków nałożonych na Administratora przez przepisy prawa.</w:t>
            </w:r>
          </w:p>
          <w:p w:rsidR="00E2659F" w:rsidRPr="00043413" w:rsidRDefault="00E2659F" w:rsidP="00E2659F">
            <w:pPr>
              <w:numPr>
                <w:ilvl w:val="0"/>
                <w:numId w:val="5"/>
              </w:num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Ustalenie, dochodzenie i obrona ewentualnych roszczeń.</w:t>
            </w:r>
          </w:p>
        </w:tc>
      </w:tr>
      <w:tr w:rsidR="00E2659F" w:rsidRPr="00043413" w:rsidTr="00F41AE8">
        <w:trPr>
          <w:cantSplit/>
          <w:trHeight w:val="3046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Podstawy prawne</w:t>
            </w:r>
          </w:p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przetwarzania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E2659F">
            <w:pPr>
              <w:numPr>
                <w:ilvl w:val="0"/>
                <w:numId w:val="4"/>
              </w:numPr>
              <w:suppressAutoHyphens/>
              <w:autoSpaceDN w:val="0"/>
              <w:spacing w:after="160" w:line="254" w:lineRule="auto"/>
              <w:jc w:val="both"/>
              <w:textAlignment w:val="baseline"/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 xml:space="preserve">Przetwarzanie jest niezbędne do wypełnienia obowiązku prawnego ciążącego na Administratorze – na podstawie </w:t>
            </w:r>
            <w:r w:rsidRPr="00043413">
              <w:rPr>
                <w:rFonts w:ascii="Arial Narrow" w:hAnsi="Arial Narrow"/>
                <w:iCs/>
                <w:sz w:val="18"/>
                <w:szCs w:val="18"/>
              </w:rPr>
              <w:t>art. 6 ust. 1 lit. c) ogólnego rozporządzenia o ochronie danych osobowych z dnia 27 kwietnia 2016 r. (dalej: RODO).</w:t>
            </w:r>
          </w:p>
          <w:p w:rsidR="00E2659F" w:rsidRPr="00043413" w:rsidRDefault="00E2659F" w:rsidP="00E2659F">
            <w:pPr>
              <w:numPr>
                <w:ilvl w:val="0"/>
                <w:numId w:val="4"/>
              </w:numPr>
              <w:suppressAutoHyphens/>
              <w:autoSpaceDN w:val="0"/>
              <w:spacing w:after="160" w:line="254" w:lineRule="auto"/>
              <w:jc w:val="both"/>
              <w:textAlignment w:val="baseline"/>
              <w:rPr>
                <w:rFonts w:ascii="Arial Narrow" w:hAnsi="Arial Narrow"/>
                <w:iCs/>
                <w:sz w:val="18"/>
                <w:szCs w:val="18"/>
              </w:rPr>
            </w:pPr>
            <w:r w:rsidRPr="00043413">
              <w:rPr>
                <w:rFonts w:ascii="Arial Narrow" w:hAnsi="Arial Narrow"/>
                <w:iCs/>
                <w:sz w:val="18"/>
                <w:szCs w:val="18"/>
              </w:rPr>
              <w:t>Przetwarzanie jest niezbędne do wykonania umowy, której stroną jest osoba, której dane dotyczą, lub do podjęcia działań na żądanie osoby, której dane dotyczą, przed zawarciem umowy - na podstawie art. 6 ust. 1 lit. b) RODO.</w:t>
            </w:r>
          </w:p>
          <w:p w:rsidR="00E2659F" w:rsidRPr="00043413" w:rsidRDefault="00E2659F" w:rsidP="00E2659F">
            <w:pPr>
              <w:numPr>
                <w:ilvl w:val="0"/>
                <w:numId w:val="4"/>
              </w:numPr>
              <w:suppressAutoHyphens/>
              <w:autoSpaceDN w:val="0"/>
              <w:spacing w:after="160" w:line="254" w:lineRule="auto"/>
              <w:jc w:val="both"/>
              <w:textAlignment w:val="baseline"/>
              <w:rPr>
                <w:rFonts w:ascii="Arial Narrow" w:hAnsi="Arial Narrow"/>
                <w:iCs/>
                <w:sz w:val="18"/>
                <w:szCs w:val="18"/>
              </w:rPr>
            </w:pPr>
            <w:r w:rsidRPr="00043413">
              <w:rPr>
                <w:rFonts w:ascii="Arial Narrow" w:hAnsi="Arial Narrow"/>
                <w:iCs/>
                <w:sz w:val="18"/>
                <w:szCs w:val="18"/>
              </w:rPr>
              <w:t>Przetwarzanie jest niezbędne do celów wynikających z prawnie uzasadnionych interesów realizowanych przez Administratora - na podstawie art. 6 ust. 1 lit. e) RODO, przy czym prawnie uzasadnione interesy Administratora to ustalenie, dochodzenie i obrona ewentualnych roszczeń.</w:t>
            </w:r>
          </w:p>
          <w:p w:rsidR="00E2659F" w:rsidRPr="00043413" w:rsidRDefault="00E2659F" w:rsidP="00F41AE8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 w:cs="Tahoma"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>Podanie danych jest dobrowolne, ale niezbędne do realizacji ww. celów.</w:t>
            </w:r>
          </w:p>
        </w:tc>
      </w:tr>
      <w:tr w:rsidR="00E2659F" w:rsidRPr="00043413" w:rsidTr="00F41AE8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Kategorie danych osobowych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Arial Narrow" w:hAnsi="Arial Narrow"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/>
                <w:kern w:val="3"/>
                <w:sz w:val="18"/>
                <w:szCs w:val="18"/>
              </w:rPr>
              <w:t>Imię, nazwisko, adres, e-mail, telefon, data i miejsce urodzenia, wykształcenie, kwalifikacje zawodowe, PESEL.</w:t>
            </w:r>
          </w:p>
        </w:tc>
      </w:tr>
      <w:tr w:rsidR="00E2659F" w:rsidRPr="00043413" w:rsidTr="00F41AE8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Okres przechowywania</w:t>
            </w:r>
          </w:p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danych osobowych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pacing w:before="100" w:after="0" w:line="240" w:lineRule="auto"/>
              <w:ind w:left="14"/>
              <w:contextualSpacing/>
              <w:jc w:val="both"/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 xml:space="preserve">Dane osobowe będą przechowywane </w:t>
            </w:r>
            <w:r w:rsidRPr="00043413">
              <w:rPr>
                <w:rFonts w:ascii="Arial Narrow" w:hAnsi="Arial Narrow"/>
                <w:iCs/>
                <w:sz w:val="18"/>
                <w:szCs w:val="18"/>
              </w:rPr>
              <w:t>przez czas związany z przygotowaniem i realizacją zamówienia publicznego, a po jego upływie:</w:t>
            </w:r>
          </w:p>
          <w:p w:rsidR="00E2659F" w:rsidRPr="00043413" w:rsidRDefault="00E2659F" w:rsidP="00E2659F">
            <w:pPr>
              <w:numPr>
                <w:ilvl w:val="0"/>
                <w:numId w:val="6"/>
              </w:num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Arial Narrow" w:hAnsi="Arial Narrow"/>
                <w:iCs/>
                <w:sz w:val="18"/>
                <w:szCs w:val="18"/>
              </w:rPr>
            </w:pPr>
            <w:r w:rsidRPr="00043413">
              <w:rPr>
                <w:rFonts w:ascii="Arial Narrow" w:hAnsi="Arial Narrow"/>
                <w:iCs/>
                <w:sz w:val="18"/>
                <w:szCs w:val="18"/>
              </w:rPr>
              <w:t>przez okres zgodny z kategorią archiwalną dokumentacji, określoną w Instrukcji Kancelaryjnej Muzeum Okręgowego w Tarnowie;</w:t>
            </w:r>
          </w:p>
          <w:p w:rsidR="00E2659F" w:rsidRPr="00043413" w:rsidRDefault="00E2659F" w:rsidP="00E2659F">
            <w:pPr>
              <w:numPr>
                <w:ilvl w:val="0"/>
                <w:numId w:val="6"/>
              </w:num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043413">
              <w:rPr>
                <w:rFonts w:ascii="Arial Narrow" w:hAnsi="Arial Narrow"/>
                <w:sz w:val="18"/>
                <w:szCs w:val="18"/>
              </w:rPr>
              <w:t>w przypadku projektów unijnych - zgodnie z wytycznymi Instytucji Zarządzającej Regionalnego Programu Operacyjnego Województwa Małopolskiego;</w:t>
            </w:r>
          </w:p>
          <w:p w:rsidR="00E2659F" w:rsidRPr="00043413" w:rsidRDefault="00E2659F" w:rsidP="00E2659F">
            <w:pPr>
              <w:numPr>
                <w:ilvl w:val="0"/>
                <w:numId w:val="6"/>
              </w:num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Arial Narrow" w:hAnsi="Arial Narrow"/>
                <w:iCs/>
                <w:sz w:val="18"/>
                <w:szCs w:val="18"/>
              </w:rPr>
            </w:pPr>
            <w:r w:rsidRPr="00043413">
              <w:rPr>
                <w:rFonts w:ascii="Arial Narrow" w:hAnsi="Arial Narrow"/>
                <w:iCs/>
                <w:sz w:val="18"/>
                <w:szCs w:val="18"/>
              </w:rPr>
              <w:t>do czasu upływu okresu przedawnienia ewentualnych roszczeń.</w:t>
            </w:r>
          </w:p>
        </w:tc>
      </w:tr>
      <w:tr w:rsidR="00E2659F" w:rsidRPr="00043413" w:rsidTr="00F41AE8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Odbiorcy danych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color w:val="FF0000"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 xml:space="preserve">Dane osobowe mogą być udostępniane podmiotom przetwarzającym, w celu wykonywania czynności technicznych związanych z eksploatacją sytemu elektronicznego, podmiotom świadczącym  Administratorowi usługi prawnicze, doradcze, a także innym podmiotom na podstawie przepisów prawa. </w:t>
            </w:r>
          </w:p>
        </w:tc>
      </w:tr>
      <w:tr w:rsidR="00E2659F" w:rsidRPr="00043413" w:rsidTr="00F41AE8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Prawa związane</w:t>
            </w:r>
          </w:p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z przetwarzaniem danych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>Osobie, której dane dotyczą, przysługują następujące prawa związane  z przetwarzaniem danych osobowych (w zakresie i z zastrzeżeniem wyjątków wynikających z przepisów prawa):</w:t>
            </w:r>
          </w:p>
          <w:p w:rsidR="00E2659F" w:rsidRPr="00043413" w:rsidRDefault="00E2659F" w:rsidP="00E2659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dostępu do danych osobowych;</w:t>
            </w:r>
          </w:p>
          <w:p w:rsidR="00E2659F" w:rsidRPr="00043413" w:rsidRDefault="00E2659F" w:rsidP="00E2659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żądania sprostowania danych osobowych;</w:t>
            </w:r>
          </w:p>
          <w:p w:rsidR="00E2659F" w:rsidRPr="00043413" w:rsidRDefault="00E2659F" w:rsidP="00E2659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żądania usunięcia danych osobowych;</w:t>
            </w:r>
          </w:p>
          <w:p w:rsidR="00E2659F" w:rsidRPr="00043413" w:rsidRDefault="00E2659F" w:rsidP="00E2659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żądania ograniczenia przetwarzania danych osobowych;</w:t>
            </w:r>
          </w:p>
          <w:p w:rsidR="00E2659F" w:rsidRPr="00043413" w:rsidRDefault="00E2659F" w:rsidP="00E2659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do wniesienia sprzeciwu – z przyczyn związanych ze szczególną sytuacją osoby, której dane dotyczą - wobec przetwarzania danych osobowych, w przypadkach, kiedy podstawą prawną przetwarzania są prawnie uzasadnione interesy realizowane przez Administratora;</w:t>
            </w:r>
          </w:p>
          <w:p w:rsidR="00E2659F" w:rsidRPr="00043413" w:rsidRDefault="00E2659F" w:rsidP="00E2659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do wniesienia skargi do organu nadzorczego.</w:t>
            </w:r>
          </w:p>
        </w:tc>
      </w:tr>
      <w:tr w:rsidR="00E2659F" w:rsidRPr="00043413" w:rsidTr="00F41AE8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Informacje inne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59F" w:rsidRPr="00043413" w:rsidRDefault="00E2659F" w:rsidP="00F41A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kern w:val="3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>Podane dane osobowe nie będą podlegały zautomatyzowanemu systemowi  podejmowania decyzji ani profilowaniu. Podane dane osobowe nie będą przekazywane do państw trzecich lub organizacji międzynarodowych.</w:t>
            </w:r>
          </w:p>
        </w:tc>
      </w:tr>
    </w:tbl>
    <w:p w:rsidR="00E2659F" w:rsidRPr="00043413" w:rsidRDefault="00E2659F" w:rsidP="00E2659F">
      <w:pPr>
        <w:keepNext/>
        <w:spacing w:before="240" w:after="60"/>
        <w:jc w:val="right"/>
        <w:outlineLvl w:val="0"/>
        <w:rPr>
          <w:rFonts w:ascii="Arial Narrow" w:hAnsi="Arial Narrow" w:cs="Arial"/>
          <w:kern w:val="32"/>
          <w:sz w:val="20"/>
          <w:szCs w:val="20"/>
        </w:rPr>
      </w:pPr>
      <w:r w:rsidRPr="00043413">
        <w:rPr>
          <w:rFonts w:ascii="Arial Narrow" w:hAnsi="Arial Narrow" w:cs="Arial"/>
          <w:kern w:val="32"/>
          <w:sz w:val="20"/>
          <w:szCs w:val="20"/>
        </w:rPr>
        <w:t>……………………..………………………………</w:t>
      </w:r>
    </w:p>
    <w:p w:rsidR="006F298A" w:rsidRPr="005500C2" w:rsidRDefault="00E2659F" w:rsidP="005500C2">
      <w:pPr>
        <w:tabs>
          <w:tab w:val="left" w:pos="5797"/>
          <w:tab w:val="left" w:pos="6173"/>
        </w:tabs>
        <w:suppressAutoHyphens/>
        <w:autoSpaceDN w:val="0"/>
        <w:spacing w:after="0"/>
        <w:textAlignment w:val="baseline"/>
        <w:rPr>
          <w:rFonts w:ascii="Arial Narrow" w:hAnsi="Arial Narrow"/>
          <w:kern w:val="3"/>
          <w:sz w:val="18"/>
          <w:szCs w:val="18"/>
        </w:rPr>
      </w:pP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rial Narrow" w:hAnsi="Arial Narrow"/>
          <w:kern w:val="3"/>
          <w:sz w:val="18"/>
          <w:szCs w:val="18"/>
        </w:rPr>
        <w:t>(data i podpis)</w:t>
      </w:r>
    </w:p>
    <w:sectPr w:rsidR="006F298A" w:rsidRPr="0055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514" w:rsidRDefault="00BE3514" w:rsidP="000A5425">
      <w:pPr>
        <w:spacing w:after="0" w:line="240" w:lineRule="auto"/>
      </w:pPr>
      <w:r>
        <w:separator/>
      </w:r>
    </w:p>
  </w:endnote>
  <w:endnote w:type="continuationSeparator" w:id="0">
    <w:p w:rsidR="00BE3514" w:rsidRDefault="00BE3514" w:rsidP="000A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514" w:rsidRDefault="00BE3514" w:rsidP="000A5425">
      <w:pPr>
        <w:spacing w:after="0" w:line="240" w:lineRule="auto"/>
      </w:pPr>
      <w:r>
        <w:separator/>
      </w:r>
    </w:p>
  </w:footnote>
  <w:footnote w:type="continuationSeparator" w:id="0">
    <w:p w:rsidR="00BE3514" w:rsidRDefault="00BE3514" w:rsidP="000A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45843EA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 Narrow" w:eastAsia="Calibri" w:hAnsi="Arial Narrow" w:cs="Arial Narrow"/>
        <w:sz w:val="20"/>
        <w:szCs w:val="20"/>
      </w:rPr>
    </w:lvl>
  </w:abstractNum>
  <w:abstractNum w:abstractNumId="1" w15:restartNumberingAfterBreak="0">
    <w:nsid w:val="114246EA"/>
    <w:multiLevelType w:val="hybridMultilevel"/>
    <w:tmpl w:val="75E666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D8713C1"/>
    <w:multiLevelType w:val="hybridMultilevel"/>
    <w:tmpl w:val="069E5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33DF"/>
    <w:multiLevelType w:val="multilevel"/>
    <w:tmpl w:val="46D48F7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D3B6E1F"/>
    <w:multiLevelType w:val="hybridMultilevel"/>
    <w:tmpl w:val="A470C870"/>
    <w:lvl w:ilvl="0" w:tplc="9F782B5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DB5C13"/>
    <w:multiLevelType w:val="multilevel"/>
    <w:tmpl w:val="38EE8ECE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00372C0"/>
    <w:multiLevelType w:val="multilevel"/>
    <w:tmpl w:val="E1E80930"/>
    <w:styleLink w:val="WWNum4"/>
    <w:lvl w:ilvl="0">
      <w:numFmt w:val="bullet"/>
      <w:lvlText w:val=""/>
      <w:lvlJc w:val="left"/>
      <w:pPr>
        <w:ind w:left="3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4" w:hanging="360"/>
      </w:pPr>
      <w:rPr>
        <w:rFonts w:ascii="Wingdings" w:hAnsi="Wingdings"/>
      </w:rPr>
    </w:lvl>
  </w:abstractNum>
  <w:abstractNum w:abstractNumId="7" w15:restartNumberingAfterBreak="0">
    <w:nsid w:val="7BBA6457"/>
    <w:multiLevelType w:val="multilevel"/>
    <w:tmpl w:val="5CDCCC76"/>
    <w:styleLink w:val="WW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F235BD"/>
    <w:multiLevelType w:val="multilevel"/>
    <w:tmpl w:val="9DDC99B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B2"/>
    <w:rsid w:val="00040C1B"/>
    <w:rsid w:val="000A5425"/>
    <w:rsid w:val="000E6E5D"/>
    <w:rsid w:val="000F253D"/>
    <w:rsid w:val="001E4F17"/>
    <w:rsid w:val="001E53F6"/>
    <w:rsid w:val="001E56B2"/>
    <w:rsid w:val="001F0525"/>
    <w:rsid w:val="0021267E"/>
    <w:rsid w:val="00345E21"/>
    <w:rsid w:val="00384AE9"/>
    <w:rsid w:val="003A2329"/>
    <w:rsid w:val="003D3652"/>
    <w:rsid w:val="00474B09"/>
    <w:rsid w:val="004E2881"/>
    <w:rsid w:val="005500C2"/>
    <w:rsid w:val="00551C56"/>
    <w:rsid w:val="00575B49"/>
    <w:rsid w:val="005A0D82"/>
    <w:rsid w:val="00607050"/>
    <w:rsid w:val="00613B48"/>
    <w:rsid w:val="006216E5"/>
    <w:rsid w:val="00623225"/>
    <w:rsid w:val="006C2935"/>
    <w:rsid w:val="006D4F4C"/>
    <w:rsid w:val="006F298A"/>
    <w:rsid w:val="0077032C"/>
    <w:rsid w:val="0079617A"/>
    <w:rsid w:val="007D66FC"/>
    <w:rsid w:val="008F49E1"/>
    <w:rsid w:val="009328C7"/>
    <w:rsid w:val="00982CF9"/>
    <w:rsid w:val="00A042C8"/>
    <w:rsid w:val="00A646D1"/>
    <w:rsid w:val="00AF6B84"/>
    <w:rsid w:val="00B44294"/>
    <w:rsid w:val="00B661A2"/>
    <w:rsid w:val="00BB3BE3"/>
    <w:rsid w:val="00BE3514"/>
    <w:rsid w:val="00CE2F30"/>
    <w:rsid w:val="00D42B13"/>
    <w:rsid w:val="00DB7B38"/>
    <w:rsid w:val="00DF1382"/>
    <w:rsid w:val="00E02F5F"/>
    <w:rsid w:val="00E16F84"/>
    <w:rsid w:val="00E2659F"/>
    <w:rsid w:val="00F15E1D"/>
    <w:rsid w:val="00F42081"/>
    <w:rsid w:val="00FA0FED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D22C6-55B9-4378-9CDE-F967F0DE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5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6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E2659F"/>
    <w:pPr>
      <w:numPr>
        <w:numId w:val="3"/>
      </w:numPr>
    </w:pPr>
  </w:style>
  <w:style w:type="numbering" w:customStyle="1" w:styleId="WWNum2">
    <w:name w:val="WWNum2"/>
    <w:basedOn w:val="Bezlisty"/>
    <w:rsid w:val="00E2659F"/>
    <w:pPr>
      <w:numPr>
        <w:numId w:val="4"/>
      </w:numPr>
    </w:pPr>
  </w:style>
  <w:style w:type="numbering" w:customStyle="1" w:styleId="WWNum3">
    <w:name w:val="WWNum3"/>
    <w:basedOn w:val="Bezlisty"/>
    <w:rsid w:val="00E2659F"/>
    <w:pPr>
      <w:numPr>
        <w:numId w:val="5"/>
      </w:numPr>
    </w:pPr>
  </w:style>
  <w:style w:type="numbering" w:customStyle="1" w:styleId="WWNum4">
    <w:name w:val="WWNum4"/>
    <w:basedOn w:val="Bezlisty"/>
    <w:rsid w:val="00E2659F"/>
    <w:pPr>
      <w:numPr>
        <w:numId w:val="6"/>
      </w:numPr>
    </w:pPr>
  </w:style>
  <w:style w:type="numbering" w:customStyle="1" w:styleId="WWNum5">
    <w:name w:val="WWNum5"/>
    <w:basedOn w:val="Bezlisty"/>
    <w:rsid w:val="00E2659F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0A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4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42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126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21267E"/>
    <w:pPr>
      <w:ind w:left="720"/>
      <w:contextualSpacing/>
    </w:pPr>
  </w:style>
  <w:style w:type="table" w:styleId="Tabela-Siatka">
    <w:name w:val="Table Grid"/>
    <w:basedOn w:val="Standardowy"/>
    <w:uiPriority w:val="59"/>
    <w:rsid w:val="002126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nek@muzeum.tar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Wajda</cp:lastModifiedBy>
  <cp:revision>9</cp:revision>
  <cp:lastPrinted>2021-07-13T12:48:00Z</cp:lastPrinted>
  <dcterms:created xsi:type="dcterms:W3CDTF">2023-03-27T13:12:00Z</dcterms:created>
  <dcterms:modified xsi:type="dcterms:W3CDTF">2023-03-30T08:56:00Z</dcterms:modified>
</cp:coreProperties>
</file>