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A0" w:rsidRPr="00954C15" w:rsidRDefault="00D271A0" w:rsidP="002578A9">
      <w:pPr>
        <w:jc w:val="center"/>
        <w:rPr>
          <w:b/>
          <w:spacing w:val="20"/>
          <w:sz w:val="40"/>
          <w:szCs w:val="40"/>
        </w:rPr>
      </w:pPr>
      <w:r w:rsidRPr="00954C15">
        <w:rPr>
          <w:b/>
          <w:spacing w:val="20"/>
          <w:sz w:val="40"/>
          <w:szCs w:val="40"/>
        </w:rPr>
        <w:t>Klucz i cukiernica w domu szlachcica</w:t>
      </w:r>
    </w:p>
    <w:p w:rsidR="00D271A0" w:rsidRPr="00954C15" w:rsidRDefault="00D271A0" w:rsidP="002578A9">
      <w:pPr>
        <w:jc w:val="center"/>
        <w:rPr>
          <w:b/>
          <w:spacing w:val="20"/>
          <w:sz w:val="32"/>
          <w:szCs w:val="32"/>
        </w:rPr>
      </w:pPr>
    </w:p>
    <w:p w:rsidR="00D271A0" w:rsidRPr="00954C15" w:rsidRDefault="00931283" w:rsidP="00D271A0">
      <w:pPr>
        <w:jc w:val="both"/>
        <w:rPr>
          <w:spacing w:val="20"/>
          <w:sz w:val="32"/>
          <w:szCs w:val="32"/>
        </w:rPr>
      </w:pPr>
      <w:r w:rsidRPr="00954C15">
        <w:rPr>
          <w:spacing w:val="20"/>
          <w:sz w:val="32"/>
          <w:szCs w:val="32"/>
        </w:rPr>
        <w:tab/>
      </w:r>
    </w:p>
    <w:p w:rsidR="00D2585F" w:rsidRPr="00954C15" w:rsidRDefault="00E46E4E" w:rsidP="004A5984">
      <w:pPr>
        <w:spacing w:after="100" w:afterAutospacing="1" w:line="360" w:lineRule="auto"/>
        <w:jc w:val="both"/>
        <w:rPr>
          <w:spacing w:val="20"/>
          <w:sz w:val="24"/>
          <w:szCs w:val="24"/>
        </w:rPr>
      </w:pPr>
      <w:r w:rsidRPr="00954C15">
        <w:rPr>
          <w:spacing w:val="20"/>
          <w:sz w:val="24"/>
          <w:szCs w:val="24"/>
        </w:rPr>
        <w:t xml:space="preserve">Dzisiaj </w:t>
      </w:r>
      <w:r w:rsidR="004645E1" w:rsidRPr="00954C15">
        <w:rPr>
          <w:spacing w:val="20"/>
          <w:sz w:val="24"/>
          <w:szCs w:val="24"/>
        </w:rPr>
        <w:t>nie wiemy</w:t>
      </w:r>
      <w:r w:rsidRPr="00954C15">
        <w:rPr>
          <w:spacing w:val="20"/>
          <w:sz w:val="24"/>
          <w:szCs w:val="24"/>
        </w:rPr>
        <w:t xml:space="preserve"> skąd się wzięło powiedzenie </w:t>
      </w:r>
      <w:r w:rsidRPr="00954C15">
        <w:rPr>
          <w:b/>
          <w:i/>
          <w:spacing w:val="20"/>
          <w:sz w:val="24"/>
          <w:szCs w:val="24"/>
        </w:rPr>
        <w:t>„Król choć wielki pan, a łyżkami cukru nie jada”</w:t>
      </w:r>
      <w:r w:rsidRPr="00954C15">
        <w:rPr>
          <w:spacing w:val="20"/>
          <w:sz w:val="24"/>
          <w:szCs w:val="24"/>
        </w:rPr>
        <w:t>. N</w:t>
      </w:r>
      <w:r w:rsidR="00D2585F" w:rsidRPr="00954C15">
        <w:rPr>
          <w:spacing w:val="20"/>
          <w:sz w:val="24"/>
          <w:szCs w:val="24"/>
        </w:rPr>
        <w:t>ie zwraca</w:t>
      </w:r>
      <w:r w:rsidR="00C44C90" w:rsidRPr="00954C15">
        <w:rPr>
          <w:spacing w:val="20"/>
          <w:sz w:val="24"/>
          <w:szCs w:val="24"/>
        </w:rPr>
        <w:t>my</w:t>
      </w:r>
      <w:r w:rsidR="001054CA" w:rsidRPr="00954C15">
        <w:rPr>
          <w:spacing w:val="20"/>
          <w:sz w:val="24"/>
          <w:szCs w:val="24"/>
        </w:rPr>
        <w:t xml:space="preserve"> też</w:t>
      </w:r>
      <w:r w:rsidR="00F33E86" w:rsidRPr="00954C15">
        <w:rPr>
          <w:spacing w:val="20"/>
          <w:sz w:val="24"/>
          <w:szCs w:val="24"/>
        </w:rPr>
        <w:t xml:space="preserve"> </w:t>
      </w:r>
      <w:r w:rsidR="00C44C90" w:rsidRPr="00954C15">
        <w:rPr>
          <w:spacing w:val="20"/>
          <w:sz w:val="24"/>
          <w:szCs w:val="24"/>
        </w:rPr>
        <w:t xml:space="preserve">większej uwagi </w:t>
      </w:r>
      <w:r w:rsidRPr="00954C15">
        <w:rPr>
          <w:spacing w:val="20"/>
          <w:sz w:val="24"/>
          <w:szCs w:val="24"/>
        </w:rPr>
        <w:t xml:space="preserve">ani </w:t>
      </w:r>
      <w:r w:rsidR="00C44C90" w:rsidRPr="00954C15">
        <w:rPr>
          <w:spacing w:val="20"/>
          <w:sz w:val="24"/>
          <w:szCs w:val="24"/>
        </w:rPr>
        <w:t>na cukiernicę na stole</w:t>
      </w:r>
      <w:r w:rsidRPr="00954C15">
        <w:rPr>
          <w:spacing w:val="20"/>
          <w:sz w:val="24"/>
          <w:szCs w:val="24"/>
        </w:rPr>
        <w:t>,</w:t>
      </w:r>
      <w:r w:rsidR="00C44C90" w:rsidRPr="00954C15">
        <w:rPr>
          <w:spacing w:val="20"/>
          <w:sz w:val="24"/>
          <w:szCs w:val="24"/>
        </w:rPr>
        <w:t xml:space="preserve"> ani na znajdujący się w niej cukier. Czasem nawet troskliwe mamy chowają ją, by dzieci nie</w:t>
      </w:r>
      <w:r w:rsidR="000A77ED" w:rsidRPr="00954C15">
        <w:rPr>
          <w:spacing w:val="20"/>
          <w:sz w:val="24"/>
          <w:szCs w:val="24"/>
        </w:rPr>
        <w:t xml:space="preserve"> zaglądały do niej</w:t>
      </w:r>
      <w:r w:rsidR="008D1A15" w:rsidRPr="00954C15">
        <w:rPr>
          <w:spacing w:val="20"/>
          <w:sz w:val="24"/>
          <w:szCs w:val="24"/>
        </w:rPr>
        <w:t xml:space="preserve"> za często</w:t>
      </w:r>
      <w:r w:rsidR="00C44C90" w:rsidRPr="00954C15">
        <w:rPr>
          <w:spacing w:val="20"/>
          <w:sz w:val="24"/>
          <w:szCs w:val="24"/>
        </w:rPr>
        <w:t xml:space="preserve">. </w:t>
      </w:r>
      <w:r w:rsidR="001054CA" w:rsidRPr="00954C15">
        <w:rPr>
          <w:spacing w:val="20"/>
          <w:sz w:val="24"/>
          <w:szCs w:val="24"/>
        </w:rPr>
        <w:t xml:space="preserve">Dlaczego? </w:t>
      </w:r>
      <w:r w:rsidR="00E97622" w:rsidRPr="00954C15">
        <w:rPr>
          <w:spacing w:val="20"/>
          <w:sz w:val="24"/>
          <w:szCs w:val="24"/>
        </w:rPr>
        <w:t>Obecnie</w:t>
      </w:r>
      <w:r w:rsidR="004645E1" w:rsidRPr="00954C15">
        <w:rPr>
          <w:spacing w:val="20"/>
          <w:sz w:val="24"/>
          <w:szCs w:val="24"/>
        </w:rPr>
        <w:t xml:space="preserve"> dla </w:t>
      </w:r>
      <w:r w:rsidR="0002055D">
        <w:rPr>
          <w:spacing w:val="20"/>
          <w:sz w:val="24"/>
          <w:szCs w:val="24"/>
        </w:rPr>
        <w:t xml:space="preserve">nas </w:t>
      </w:r>
      <w:r w:rsidR="004645E1" w:rsidRPr="00954C15">
        <w:rPr>
          <w:spacing w:val="20"/>
          <w:sz w:val="24"/>
          <w:szCs w:val="24"/>
        </w:rPr>
        <w:t xml:space="preserve">wszystkich </w:t>
      </w:r>
      <w:r w:rsidR="0098496E" w:rsidRPr="00954C15">
        <w:rPr>
          <w:spacing w:val="20"/>
          <w:sz w:val="24"/>
          <w:szCs w:val="24"/>
        </w:rPr>
        <w:t xml:space="preserve">oczywiste </w:t>
      </w:r>
      <w:r w:rsidR="004645E1" w:rsidRPr="00954C15">
        <w:rPr>
          <w:spacing w:val="20"/>
          <w:sz w:val="24"/>
          <w:szCs w:val="24"/>
        </w:rPr>
        <w:t>jest</w:t>
      </w:r>
      <w:r w:rsidR="00C44C90" w:rsidRPr="00954C15">
        <w:rPr>
          <w:spacing w:val="20"/>
          <w:sz w:val="24"/>
          <w:szCs w:val="24"/>
        </w:rPr>
        <w:t xml:space="preserve">, że cukier szkodzi i najlepiej go unikać. </w:t>
      </w:r>
      <w:r w:rsidR="00541143" w:rsidRPr="00954C15">
        <w:rPr>
          <w:spacing w:val="20"/>
          <w:sz w:val="24"/>
          <w:szCs w:val="24"/>
        </w:rPr>
        <w:t>W szkołach uczycie się, o jego negatywnym</w:t>
      </w:r>
      <w:r w:rsidR="00E70CA0" w:rsidRPr="00954C15">
        <w:rPr>
          <w:spacing w:val="20"/>
          <w:sz w:val="24"/>
          <w:szCs w:val="24"/>
        </w:rPr>
        <w:t xml:space="preserve"> wpływie na nasze organizmy</w:t>
      </w:r>
      <w:r w:rsidR="002E4321" w:rsidRPr="00954C15">
        <w:rPr>
          <w:spacing w:val="20"/>
          <w:sz w:val="24"/>
          <w:szCs w:val="24"/>
        </w:rPr>
        <w:t>.</w:t>
      </w:r>
      <w:r w:rsidR="00B43632" w:rsidRPr="00954C15">
        <w:rPr>
          <w:spacing w:val="20"/>
          <w:sz w:val="24"/>
          <w:szCs w:val="24"/>
        </w:rPr>
        <w:t xml:space="preserve"> Czy</w:t>
      </w:r>
      <w:r w:rsidR="008D1A15" w:rsidRPr="00954C15">
        <w:rPr>
          <w:spacing w:val="20"/>
          <w:sz w:val="24"/>
          <w:szCs w:val="24"/>
        </w:rPr>
        <w:t xml:space="preserve"> zawsze </w:t>
      </w:r>
      <w:r w:rsidR="00B43632" w:rsidRPr="00954C15">
        <w:rPr>
          <w:spacing w:val="20"/>
          <w:sz w:val="24"/>
          <w:szCs w:val="24"/>
        </w:rPr>
        <w:t xml:space="preserve"> tak</w:t>
      </w:r>
      <w:r w:rsidR="000A77ED" w:rsidRPr="00954C15">
        <w:rPr>
          <w:spacing w:val="20"/>
          <w:sz w:val="24"/>
          <w:szCs w:val="24"/>
        </w:rPr>
        <w:t xml:space="preserve"> uważano</w:t>
      </w:r>
      <w:r w:rsidR="00B43632" w:rsidRPr="00954C15">
        <w:rPr>
          <w:spacing w:val="20"/>
          <w:sz w:val="24"/>
          <w:szCs w:val="24"/>
        </w:rPr>
        <w:t>?</w:t>
      </w:r>
      <w:r w:rsidR="0002055D">
        <w:rPr>
          <w:spacing w:val="20"/>
          <w:sz w:val="24"/>
          <w:szCs w:val="24"/>
        </w:rPr>
        <w:t xml:space="preserve"> Jaką wartość i</w:t>
      </w:r>
      <w:r w:rsidR="002E4321" w:rsidRPr="00954C15">
        <w:rPr>
          <w:spacing w:val="20"/>
          <w:sz w:val="24"/>
          <w:szCs w:val="24"/>
        </w:rPr>
        <w:t xml:space="preserve"> znaczenie w dawnych czasach miał cukier i cukiernice?</w:t>
      </w:r>
    </w:p>
    <w:p w:rsidR="007B51BF" w:rsidRPr="00954C15" w:rsidRDefault="00F91E8B" w:rsidP="004A5984">
      <w:pPr>
        <w:spacing w:after="100" w:afterAutospacing="1" w:line="360" w:lineRule="auto"/>
        <w:jc w:val="both"/>
        <w:rPr>
          <w:spacing w:val="20"/>
          <w:sz w:val="24"/>
          <w:szCs w:val="24"/>
        </w:rPr>
      </w:pPr>
      <w:r w:rsidRPr="00954C15">
        <w:rPr>
          <w:spacing w:val="20"/>
          <w:sz w:val="24"/>
          <w:szCs w:val="24"/>
        </w:rPr>
        <w:t xml:space="preserve">Dawniej </w:t>
      </w:r>
      <w:r w:rsidR="00E76468" w:rsidRPr="00954C15">
        <w:rPr>
          <w:spacing w:val="20"/>
          <w:sz w:val="24"/>
          <w:szCs w:val="24"/>
        </w:rPr>
        <w:t xml:space="preserve">cukiernice </w:t>
      </w:r>
      <w:r w:rsidRPr="00954C15">
        <w:rPr>
          <w:spacing w:val="20"/>
          <w:sz w:val="24"/>
          <w:szCs w:val="24"/>
        </w:rPr>
        <w:t>były ozdobami stołu</w:t>
      </w:r>
      <w:r w:rsidR="00E70CA0" w:rsidRPr="00954C15">
        <w:rPr>
          <w:spacing w:val="20"/>
          <w:sz w:val="24"/>
          <w:szCs w:val="24"/>
        </w:rPr>
        <w:t>.</w:t>
      </w:r>
      <w:r w:rsidRPr="00954C15">
        <w:rPr>
          <w:spacing w:val="20"/>
          <w:sz w:val="24"/>
          <w:szCs w:val="24"/>
        </w:rPr>
        <w:t xml:space="preserve"> </w:t>
      </w:r>
      <w:r w:rsidR="00185397" w:rsidRPr="00954C15">
        <w:rPr>
          <w:spacing w:val="20"/>
          <w:sz w:val="24"/>
          <w:szCs w:val="24"/>
        </w:rPr>
        <w:t xml:space="preserve">W rezydencjach magnackich, bogatych dworach szlacheckich czy zamożnych domach mieszczańskich pojawiły się około połowy XVIII wieku wraz z </w:t>
      </w:r>
      <w:r w:rsidR="00722E15" w:rsidRPr="00954C15">
        <w:rPr>
          <w:spacing w:val="20"/>
          <w:sz w:val="24"/>
          <w:szCs w:val="24"/>
        </w:rPr>
        <w:t>rozwijającym się</w:t>
      </w:r>
      <w:r w:rsidR="00E76468" w:rsidRPr="00954C15">
        <w:rPr>
          <w:spacing w:val="20"/>
          <w:sz w:val="24"/>
          <w:szCs w:val="24"/>
        </w:rPr>
        <w:t xml:space="preserve"> w Polsce  zwyczajem</w:t>
      </w:r>
      <w:r w:rsidR="00722E15" w:rsidRPr="00954C15">
        <w:rPr>
          <w:spacing w:val="20"/>
          <w:sz w:val="24"/>
          <w:szCs w:val="24"/>
        </w:rPr>
        <w:t xml:space="preserve"> picia kawy i herbaty. </w:t>
      </w:r>
      <w:r w:rsidR="001A04D7" w:rsidRPr="00954C15">
        <w:rPr>
          <w:spacing w:val="20"/>
          <w:sz w:val="24"/>
          <w:szCs w:val="24"/>
        </w:rPr>
        <w:t>W tamtych czasach wykonywano je głównie ze srebra lub porcelany, ponieważ świadczyły o zamożności domowników. Posiadanie cukiernicy było ważne, ale jeszcze ważniejsze, że</w:t>
      </w:r>
      <w:r w:rsidR="002A4F07" w:rsidRPr="00954C15">
        <w:rPr>
          <w:spacing w:val="20"/>
          <w:sz w:val="24"/>
          <w:szCs w:val="24"/>
        </w:rPr>
        <w:t>by</w:t>
      </w:r>
      <w:r w:rsidR="00DF0BB7">
        <w:rPr>
          <w:spacing w:val="20"/>
          <w:sz w:val="24"/>
          <w:szCs w:val="24"/>
        </w:rPr>
        <w:t xml:space="preserve"> jej właściciel miał fundusze</w:t>
      </w:r>
      <w:r w:rsidR="001A04D7" w:rsidRPr="00954C15">
        <w:rPr>
          <w:spacing w:val="20"/>
          <w:sz w:val="24"/>
          <w:szCs w:val="24"/>
        </w:rPr>
        <w:t xml:space="preserve"> na zakup cukru. Dziwicie się dlaczego, skoro te</w:t>
      </w:r>
      <w:r w:rsidR="00713A9B" w:rsidRPr="00954C15">
        <w:rPr>
          <w:spacing w:val="20"/>
          <w:sz w:val="24"/>
          <w:szCs w:val="24"/>
        </w:rPr>
        <w:t xml:space="preserve"> słodkie</w:t>
      </w:r>
      <w:r w:rsidR="00B17B97">
        <w:rPr>
          <w:spacing w:val="20"/>
          <w:sz w:val="24"/>
          <w:szCs w:val="24"/>
        </w:rPr>
        <w:t xml:space="preserve"> białe</w:t>
      </w:r>
      <w:r w:rsidR="001A04D7" w:rsidRPr="00954C15">
        <w:rPr>
          <w:spacing w:val="20"/>
          <w:sz w:val="24"/>
          <w:szCs w:val="24"/>
        </w:rPr>
        <w:t xml:space="preserve"> kryształki obecnie nie są drogie i </w:t>
      </w:r>
      <w:r w:rsidR="00B17B97">
        <w:rPr>
          <w:spacing w:val="20"/>
          <w:sz w:val="24"/>
          <w:szCs w:val="24"/>
        </w:rPr>
        <w:t>W</w:t>
      </w:r>
      <w:r w:rsidR="00362913" w:rsidRPr="00954C15">
        <w:rPr>
          <w:spacing w:val="20"/>
          <w:sz w:val="24"/>
          <w:szCs w:val="24"/>
        </w:rPr>
        <w:t xml:space="preserve">asze </w:t>
      </w:r>
      <w:r w:rsidR="001A04D7" w:rsidRPr="00954C15">
        <w:rPr>
          <w:spacing w:val="20"/>
          <w:sz w:val="24"/>
          <w:szCs w:val="24"/>
        </w:rPr>
        <w:t>mamy kupują je w dużej ilośc</w:t>
      </w:r>
      <w:r w:rsidR="00DF0BB7">
        <w:rPr>
          <w:spacing w:val="20"/>
          <w:sz w:val="24"/>
          <w:szCs w:val="24"/>
        </w:rPr>
        <w:t>i</w:t>
      </w:r>
      <w:r w:rsidR="00B02AB0" w:rsidRPr="00954C15">
        <w:rPr>
          <w:spacing w:val="20"/>
          <w:sz w:val="24"/>
          <w:szCs w:val="24"/>
        </w:rPr>
        <w:t xml:space="preserve"> zwłaszcza</w:t>
      </w:r>
      <w:r w:rsidR="00DF0BB7">
        <w:rPr>
          <w:spacing w:val="20"/>
          <w:sz w:val="24"/>
          <w:szCs w:val="24"/>
        </w:rPr>
        <w:t>,</w:t>
      </w:r>
      <w:r w:rsidR="00B02AB0" w:rsidRPr="00954C15">
        <w:rPr>
          <w:spacing w:val="20"/>
          <w:sz w:val="24"/>
          <w:szCs w:val="24"/>
        </w:rPr>
        <w:t xml:space="preserve"> gdy robią przetwory: dżemy, powidła i soki</w:t>
      </w:r>
      <w:r w:rsidR="001A04D7" w:rsidRPr="00954C15">
        <w:rPr>
          <w:spacing w:val="20"/>
          <w:sz w:val="24"/>
          <w:szCs w:val="24"/>
        </w:rPr>
        <w:t xml:space="preserve">. </w:t>
      </w:r>
      <w:r w:rsidR="002E4321" w:rsidRPr="00954C15">
        <w:rPr>
          <w:spacing w:val="20"/>
          <w:sz w:val="24"/>
          <w:szCs w:val="24"/>
        </w:rPr>
        <w:t xml:space="preserve">Myślicie, że cukier </w:t>
      </w:r>
      <w:r w:rsidR="00811C81" w:rsidRPr="00954C15">
        <w:rPr>
          <w:spacing w:val="20"/>
          <w:sz w:val="24"/>
          <w:szCs w:val="24"/>
        </w:rPr>
        <w:t xml:space="preserve">jest </w:t>
      </w:r>
      <w:r w:rsidR="00E97622" w:rsidRPr="00954C15">
        <w:rPr>
          <w:spacing w:val="20"/>
          <w:sz w:val="24"/>
          <w:szCs w:val="24"/>
        </w:rPr>
        <w:t xml:space="preserve">i był </w:t>
      </w:r>
      <w:r w:rsidR="002E4321" w:rsidRPr="00954C15">
        <w:rPr>
          <w:spacing w:val="20"/>
          <w:sz w:val="24"/>
          <w:szCs w:val="24"/>
        </w:rPr>
        <w:t xml:space="preserve">tanim </w:t>
      </w:r>
      <w:r w:rsidR="00811C81" w:rsidRPr="00954C15">
        <w:rPr>
          <w:spacing w:val="20"/>
          <w:sz w:val="24"/>
          <w:szCs w:val="24"/>
        </w:rPr>
        <w:t xml:space="preserve">produktem codziennego </w:t>
      </w:r>
      <w:r w:rsidR="001054CA" w:rsidRPr="00954C15">
        <w:rPr>
          <w:spacing w:val="20"/>
          <w:sz w:val="24"/>
          <w:szCs w:val="24"/>
        </w:rPr>
        <w:t>użytku</w:t>
      </w:r>
      <w:r w:rsidR="001C5962" w:rsidRPr="00954C15">
        <w:rPr>
          <w:spacing w:val="20"/>
          <w:sz w:val="24"/>
          <w:szCs w:val="24"/>
        </w:rPr>
        <w:t xml:space="preserve">. </w:t>
      </w:r>
      <w:r w:rsidR="004E0CBA" w:rsidRPr="00954C15">
        <w:rPr>
          <w:spacing w:val="20"/>
          <w:sz w:val="24"/>
          <w:szCs w:val="24"/>
        </w:rPr>
        <w:t>T</w:t>
      </w:r>
      <w:r w:rsidR="00624D49" w:rsidRPr="00954C15">
        <w:rPr>
          <w:spacing w:val="20"/>
          <w:sz w:val="24"/>
          <w:szCs w:val="24"/>
        </w:rPr>
        <w:t>rzysta, dwieście lat temu było inaczej!!! Dlaczego?</w:t>
      </w:r>
    </w:p>
    <w:p w:rsidR="004F23A4" w:rsidRPr="00954C15" w:rsidRDefault="004E0CBA" w:rsidP="004A5984">
      <w:pPr>
        <w:spacing w:after="100" w:afterAutospacing="1" w:line="360" w:lineRule="auto"/>
        <w:jc w:val="both"/>
        <w:rPr>
          <w:spacing w:val="20"/>
          <w:sz w:val="24"/>
          <w:szCs w:val="24"/>
        </w:rPr>
      </w:pPr>
      <w:r w:rsidRPr="00954C15">
        <w:rPr>
          <w:spacing w:val="20"/>
          <w:sz w:val="24"/>
          <w:szCs w:val="24"/>
        </w:rPr>
        <w:t xml:space="preserve">Wtedy cukier </w:t>
      </w:r>
      <w:r w:rsidR="00E97622" w:rsidRPr="00954C15">
        <w:rPr>
          <w:spacing w:val="20"/>
          <w:sz w:val="24"/>
          <w:szCs w:val="24"/>
        </w:rPr>
        <w:t xml:space="preserve">sporządzano </w:t>
      </w:r>
      <w:r w:rsidRPr="00954C15">
        <w:rPr>
          <w:spacing w:val="20"/>
          <w:sz w:val="24"/>
          <w:szCs w:val="24"/>
        </w:rPr>
        <w:t>z trzciny cuk</w:t>
      </w:r>
      <w:r w:rsidR="00040AF2" w:rsidRPr="00954C15">
        <w:rPr>
          <w:spacing w:val="20"/>
          <w:sz w:val="24"/>
          <w:szCs w:val="24"/>
        </w:rPr>
        <w:t xml:space="preserve">rowej. </w:t>
      </w:r>
      <w:r w:rsidRPr="00954C15">
        <w:rPr>
          <w:spacing w:val="20"/>
          <w:sz w:val="24"/>
          <w:szCs w:val="24"/>
        </w:rPr>
        <w:t>Taki sposób</w:t>
      </w:r>
      <w:r w:rsidR="00F73F49">
        <w:rPr>
          <w:spacing w:val="20"/>
          <w:sz w:val="24"/>
          <w:szCs w:val="24"/>
        </w:rPr>
        <w:t xml:space="preserve"> pozyskiwania go</w:t>
      </w:r>
      <w:r w:rsidRPr="00954C15">
        <w:rPr>
          <w:spacing w:val="20"/>
          <w:sz w:val="24"/>
          <w:szCs w:val="24"/>
        </w:rPr>
        <w:t xml:space="preserve"> był znany już w starożytności w </w:t>
      </w:r>
      <w:r w:rsidRPr="00954C15">
        <w:rPr>
          <w:color w:val="00B0F0"/>
          <w:spacing w:val="20"/>
          <w:sz w:val="24"/>
          <w:szCs w:val="24"/>
        </w:rPr>
        <w:t>Nowej Gwinei, na Filipinach, w Indiach</w:t>
      </w:r>
      <w:r w:rsidRPr="00954C15">
        <w:rPr>
          <w:spacing w:val="20"/>
          <w:sz w:val="24"/>
          <w:szCs w:val="24"/>
        </w:rPr>
        <w:t>.</w:t>
      </w:r>
      <w:r w:rsidR="00497D41" w:rsidRPr="00954C15">
        <w:rPr>
          <w:spacing w:val="20"/>
          <w:sz w:val="24"/>
          <w:szCs w:val="24"/>
        </w:rPr>
        <w:t xml:space="preserve"> Cukier rozpowszechnili na naszym kontynencie Arabowie, którzy przywozili go pod nazwą SUKKAR. </w:t>
      </w:r>
    </w:p>
    <w:p w:rsidR="001A74C9" w:rsidRPr="00954C15" w:rsidRDefault="001A74C9" w:rsidP="004A5984">
      <w:pPr>
        <w:spacing w:after="100" w:afterAutospacing="1" w:line="360" w:lineRule="auto"/>
        <w:jc w:val="both"/>
        <w:rPr>
          <w:spacing w:val="20"/>
          <w:sz w:val="24"/>
          <w:szCs w:val="24"/>
        </w:rPr>
      </w:pPr>
    </w:p>
    <w:p w:rsidR="001A74C9" w:rsidRPr="00954C15" w:rsidRDefault="001A74C9" w:rsidP="004A5984">
      <w:pPr>
        <w:spacing w:after="100" w:afterAutospacing="1" w:line="360" w:lineRule="auto"/>
        <w:jc w:val="both"/>
        <w:rPr>
          <w:spacing w:val="20"/>
          <w:sz w:val="24"/>
          <w:szCs w:val="24"/>
        </w:rPr>
      </w:pPr>
    </w:p>
    <w:p w:rsidR="001A74C9" w:rsidRPr="00954C15" w:rsidRDefault="001A74C9" w:rsidP="004A5984">
      <w:pPr>
        <w:spacing w:after="100" w:afterAutospacing="1" w:line="360" w:lineRule="auto"/>
        <w:jc w:val="both"/>
        <w:rPr>
          <w:spacing w:val="20"/>
          <w:sz w:val="24"/>
          <w:szCs w:val="24"/>
        </w:rPr>
      </w:pPr>
      <w:r w:rsidRPr="00954C15">
        <w:rPr>
          <w:spacing w:val="20"/>
          <w:sz w:val="24"/>
          <w:szCs w:val="24"/>
        </w:rPr>
        <w:t xml:space="preserve">ĆWICZENIE </w:t>
      </w:r>
    </w:p>
    <w:p w:rsidR="001A74C9" w:rsidRPr="00954C15" w:rsidRDefault="001A74C9" w:rsidP="004A5984">
      <w:pPr>
        <w:spacing w:after="100" w:afterAutospacing="1" w:line="360" w:lineRule="auto"/>
        <w:jc w:val="both"/>
        <w:rPr>
          <w:spacing w:val="20"/>
          <w:sz w:val="24"/>
          <w:szCs w:val="24"/>
        </w:rPr>
      </w:pPr>
      <w:r w:rsidRPr="00954C15">
        <w:rPr>
          <w:spacing w:val="20"/>
          <w:sz w:val="24"/>
          <w:szCs w:val="24"/>
        </w:rPr>
        <w:t>Wymienione miejsca plantacji trzciny cukrowej dopasuj do mapy. Masz ułatwioną sytuację. Podpowiedziami są pierwsze litery nazw. Wystarczy, że uważnie przeczytasz tekst i łatwo dopasujesz miejsca.</w:t>
      </w:r>
    </w:p>
    <w:p w:rsidR="004F23A4" w:rsidRPr="00954C15" w:rsidRDefault="001A74C9" w:rsidP="004A5984">
      <w:pPr>
        <w:spacing w:after="100" w:afterAutospacing="1" w:line="360" w:lineRule="auto"/>
        <w:jc w:val="both"/>
        <w:rPr>
          <w:spacing w:val="20"/>
          <w:sz w:val="24"/>
          <w:szCs w:val="24"/>
        </w:rPr>
      </w:pPr>
      <w:r w:rsidRPr="00954C15">
        <w:rPr>
          <w:noProof/>
          <w:spacing w:val="20"/>
          <w:sz w:val="24"/>
          <w:szCs w:val="24"/>
          <w:lang w:eastAsia="pl-PL"/>
        </w:rPr>
        <w:drawing>
          <wp:inline distT="0" distB="0" distL="0" distR="0">
            <wp:extent cx="5760777" cy="3719015"/>
            <wp:effectExtent l="19050" t="0" r="0" b="0"/>
            <wp:docPr id="5" name="Obraz 5" descr="C:\Users\ratusz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tusz\Desktop\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3718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1BF" w:rsidRPr="00954C15" w:rsidRDefault="004E0CBA" w:rsidP="004A5984">
      <w:pPr>
        <w:spacing w:after="100" w:afterAutospacing="1" w:line="360" w:lineRule="auto"/>
        <w:jc w:val="both"/>
        <w:rPr>
          <w:spacing w:val="20"/>
          <w:sz w:val="24"/>
          <w:szCs w:val="24"/>
        </w:rPr>
      </w:pPr>
      <w:r w:rsidRPr="00954C15">
        <w:rPr>
          <w:spacing w:val="20"/>
          <w:sz w:val="24"/>
          <w:szCs w:val="24"/>
        </w:rPr>
        <w:t xml:space="preserve"> Na naszym kontynencie, w Europie</w:t>
      </w:r>
      <w:r w:rsidR="00566C7F" w:rsidRPr="00954C15">
        <w:rPr>
          <w:spacing w:val="20"/>
          <w:sz w:val="24"/>
          <w:szCs w:val="24"/>
        </w:rPr>
        <w:t>,</w:t>
      </w:r>
      <w:r w:rsidRPr="00954C15">
        <w:rPr>
          <w:spacing w:val="20"/>
          <w:sz w:val="24"/>
          <w:szCs w:val="24"/>
        </w:rPr>
        <w:t xml:space="preserve"> środ</w:t>
      </w:r>
      <w:r w:rsidR="00566C7F" w:rsidRPr="00954C15">
        <w:rPr>
          <w:spacing w:val="20"/>
          <w:sz w:val="24"/>
          <w:szCs w:val="24"/>
        </w:rPr>
        <w:t>kiem</w:t>
      </w:r>
      <w:r w:rsidRPr="00954C15">
        <w:rPr>
          <w:spacing w:val="20"/>
          <w:sz w:val="24"/>
          <w:szCs w:val="24"/>
        </w:rPr>
        <w:t xml:space="preserve"> słodzącym był miód. </w:t>
      </w:r>
      <w:r w:rsidR="0081670C" w:rsidRPr="00954C15">
        <w:rPr>
          <w:spacing w:val="20"/>
          <w:sz w:val="24"/>
          <w:szCs w:val="24"/>
        </w:rPr>
        <w:t>S</w:t>
      </w:r>
      <w:r w:rsidR="0057266A" w:rsidRPr="00954C15">
        <w:rPr>
          <w:spacing w:val="20"/>
          <w:sz w:val="24"/>
          <w:szCs w:val="24"/>
        </w:rPr>
        <w:t>ytuacja zmieniła się po 1492 roku, kiedy Krzysztof Kolumb odkrył Amerykę. Zabrał tam ze sobą sadzonki trzciny cukrowej, której klimat europejski nie sprzyjał</w:t>
      </w:r>
      <w:r w:rsidR="00D17B4A" w:rsidRPr="00954C15">
        <w:rPr>
          <w:spacing w:val="20"/>
          <w:sz w:val="24"/>
          <w:szCs w:val="24"/>
        </w:rPr>
        <w:t xml:space="preserve"> i jedynie w Wenecji uprawiano ją na większą skalę. Na</w:t>
      </w:r>
      <w:r w:rsidR="0057266A" w:rsidRPr="00954C15">
        <w:rPr>
          <w:spacing w:val="20"/>
          <w:sz w:val="24"/>
          <w:szCs w:val="24"/>
        </w:rPr>
        <w:t xml:space="preserve">tomiast </w:t>
      </w:r>
      <w:r w:rsidR="00D17B4A" w:rsidRPr="00954C15">
        <w:rPr>
          <w:color w:val="00B0F0"/>
          <w:spacing w:val="20"/>
          <w:sz w:val="24"/>
          <w:szCs w:val="24"/>
        </w:rPr>
        <w:t>Haiti</w:t>
      </w:r>
      <w:r w:rsidR="00084583" w:rsidRPr="00954C15">
        <w:rPr>
          <w:color w:val="00B0F0"/>
          <w:spacing w:val="20"/>
          <w:sz w:val="24"/>
          <w:szCs w:val="24"/>
        </w:rPr>
        <w:t xml:space="preserve"> czy</w:t>
      </w:r>
      <w:r w:rsidR="00D17B4A" w:rsidRPr="00954C15">
        <w:rPr>
          <w:color w:val="00B0F0"/>
          <w:spacing w:val="20"/>
          <w:sz w:val="24"/>
          <w:szCs w:val="24"/>
        </w:rPr>
        <w:t xml:space="preserve"> Brazylia</w:t>
      </w:r>
      <w:r w:rsidR="00D17B4A" w:rsidRPr="00954C15">
        <w:rPr>
          <w:spacing w:val="20"/>
          <w:sz w:val="24"/>
          <w:szCs w:val="24"/>
        </w:rPr>
        <w:t xml:space="preserve"> </w:t>
      </w:r>
      <w:r w:rsidR="0057266A" w:rsidRPr="00954C15">
        <w:rPr>
          <w:spacing w:val="20"/>
          <w:sz w:val="24"/>
          <w:szCs w:val="24"/>
        </w:rPr>
        <w:t>okazały się  bardzo dobrym miejscem do jej uprawy.</w:t>
      </w:r>
      <w:r w:rsidR="002A654B" w:rsidRPr="00954C15">
        <w:rPr>
          <w:spacing w:val="20"/>
          <w:sz w:val="24"/>
          <w:szCs w:val="24"/>
        </w:rPr>
        <w:t xml:space="preserve"> Pozyskany z nie</w:t>
      </w:r>
      <w:r w:rsidR="007B51BF" w:rsidRPr="00954C15">
        <w:rPr>
          <w:spacing w:val="20"/>
          <w:sz w:val="24"/>
          <w:szCs w:val="24"/>
        </w:rPr>
        <w:t>j</w:t>
      </w:r>
      <w:r w:rsidR="002A654B" w:rsidRPr="00954C15">
        <w:rPr>
          <w:spacing w:val="20"/>
          <w:sz w:val="24"/>
          <w:szCs w:val="24"/>
        </w:rPr>
        <w:t xml:space="preserve"> cukier na statkach przez morze docierał do naszego kontynentu. To powodowało, że był bardzo drogi. </w:t>
      </w:r>
    </w:p>
    <w:p w:rsidR="00055789" w:rsidRPr="00954C15" w:rsidRDefault="007B51BF" w:rsidP="004A5984">
      <w:pPr>
        <w:spacing w:after="100" w:afterAutospacing="1" w:line="360" w:lineRule="auto"/>
        <w:jc w:val="both"/>
        <w:rPr>
          <w:color w:val="00B050"/>
          <w:spacing w:val="20"/>
          <w:sz w:val="24"/>
          <w:szCs w:val="24"/>
        </w:rPr>
      </w:pPr>
      <w:r w:rsidRPr="00954C15">
        <w:rPr>
          <w:spacing w:val="20"/>
          <w:sz w:val="24"/>
          <w:szCs w:val="24"/>
        </w:rPr>
        <w:t xml:space="preserve">CIEKAWOSTKA!!! </w:t>
      </w:r>
      <w:r w:rsidR="002A654B" w:rsidRPr="00954C15">
        <w:rPr>
          <w:spacing w:val="20"/>
          <w:sz w:val="24"/>
          <w:szCs w:val="24"/>
        </w:rPr>
        <w:t>Jego cena była dziesięciokrotnie wyższa niż miodu, a w ciągu roku spoży</w:t>
      </w:r>
      <w:r w:rsidR="00F73F49">
        <w:rPr>
          <w:spacing w:val="20"/>
          <w:sz w:val="24"/>
          <w:szCs w:val="24"/>
        </w:rPr>
        <w:t>cie cukru wynosiło</w:t>
      </w:r>
      <w:r w:rsidR="0098496E" w:rsidRPr="00954C15">
        <w:rPr>
          <w:spacing w:val="20"/>
          <w:sz w:val="24"/>
          <w:szCs w:val="24"/>
        </w:rPr>
        <w:t xml:space="preserve"> 1 łyżkę</w:t>
      </w:r>
      <w:r w:rsidR="002A654B" w:rsidRPr="00954C15">
        <w:rPr>
          <w:spacing w:val="20"/>
          <w:sz w:val="24"/>
          <w:szCs w:val="24"/>
        </w:rPr>
        <w:t xml:space="preserve"> na osobę.</w:t>
      </w:r>
      <w:r w:rsidR="00D17B4A" w:rsidRPr="00954C15">
        <w:rPr>
          <w:spacing w:val="20"/>
          <w:sz w:val="24"/>
          <w:szCs w:val="24"/>
        </w:rPr>
        <w:t xml:space="preserve"> </w:t>
      </w:r>
      <w:r w:rsidR="005A4181" w:rsidRPr="00954C15">
        <w:rPr>
          <w:spacing w:val="20"/>
          <w:sz w:val="24"/>
          <w:szCs w:val="24"/>
        </w:rPr>
        <w:t xml:space="preserve">Jeszcze w XVIII </w:t>
      </w:r>
      <w:r w:rsidR="004B426D" w:rsidRPr="00954C15">
        <w:rPr>
          <w:spacing w:val="20"/>
          <w:sz w:val="24"/>
          <w:szCs w:val="24"/>
        </w:rPr>
        <w:t>wieku cukier gościł na stołach tylko bogaczy</w:t>
      </w:r>
      <w:r w:rsidR="007357BC" w:rsidRPr="00954C15">
        <w:rPr>
          <w:spacing w:val="20"/>
          <w:sz w:val="24"/>
          <w:szCs w:val="24"/>
        </w:rPr>
        <w:t>.</w:t>
      </w:r>
      <w:r w:rsidR="004B426D" w:rsidRPr="00954C15">
        <w:rPr>
          <w:spacing w:val="20"/>
          <w:sz w:val="24"/>
          <w:szCs w:val="24"/>
        </w:rPr>
        <w:t xml:space="preserve"> </w:t>
      </w:r>
      <w:r w:rsidR="007357BC" w:rsidRPr="00954C15">
        <w:rPr>
          <w:spacing w:val="20"/>
          <w:sz w:val="24"/>
          <w:szCs w:val="24"/>
        </w:rPr>
        <w:t>U</w:t>
      </w:r>
      <w:r w:rsidR="0098496E" w:rsidRPr="00954C15">
        <w:rPr>
          <w:spacing w:val="20"/>
          <w:sz w:val="24"/>
          <w:szCs w:val="24"/>
        </w:rPr>
        <w:t>ważany był</w:t>
      </w:r>
      <w:r w:rsidR="004B426D" w:rsidRPr="00954C15">
        <w:rPr>
          <w:spacing w:val="20"/>
          <w:sz w:val="24"/>
          <w:szCs w:val="24"/>
        </w:rPr>
        <w:t xml:space="preserve"> za towar ekskluzywny i </w:t>
      </w:r>
      <w:r w:rsidR="004B426D" w:rsidRPr="00954C15">
        <w:rPr>
          <w:spacing w:val="20"/>
          <w:sz w:val="24"/>
          <w:szCs w:val="24"/>
        </w:rPr>
        <w:lastRenderedPageBreak/>
        <w:t>bardzo drogi, którego</w:t>
      </w:r>
      <w:r w:rsidR="007357BC" w:rsidRPr="00954C15">
        <w:rPr>
          <w:spacing w:val="20"/>
          <w:sz w:val="24"/>
          <w:szCs w:val="24"/>
        </w:rPr>
        <w:t xml:space="preserve"> ilość </w:t>
      </w:r>
      <w:r w:rsidR="0098496E" w:rsidRPr="00954C15">
        <w:rPr>
          <w:spacing w:val="20"/>
          <w:sz w:val="24"/>
          <w:szCs w:val="24"/>
        </w:rPr>
        <w:t>skrupulatnie liczono i pilnowano</w:t>
      </w:r>
      <w:r w:rsidR="007357BC" w:rsidRPr="00954C15">
        <w:rPr>
          <w:spacing w:val="20"/>
          <w:sz w:val="24"/>
          <w:szCs w:val="24"/>
        </w:rPr>
        <w:t xml:space="preserve">. </w:t>
      </w:r>
      <w:r w:rsidR="00320B2C" w:rsidRPr="00954C15">
        <w:rPr>
          <w:spacing w:val="20"/>
          <w:sz w:val="24"/>
          <w:szCs w:val="24"/>
        </w:rPr>
        <w:t>Nawet króla nie było stać na nadmierne k</w:t>
      </w:r>
      <w:r w:rsidR="00F67CFF" w:rsidRPr="00954C15">
        <w:rPr>
          <w:spacing w:val="20"/>
          <w:sz w:val="24"/>
          <w:szCs w:val="24"/>
        </w:rPr>
        <w:t>orzystanie z luksusowego cukru.</w:t>
      </w:r>
      <w:r w:rsidR="00320B2C" w:rsidRPr="00954C15">
        <w:rPr>
          <w:spacing w:val="20"/>
          <w:sz w:val="24"/>
          <w:szCs w:val="24"/>
        </w:rPr>
        <w:t xml:space="preserve"> Stąd powiedzenie: </w:t>
      </w:r>
      <w:r w:rsidR="00320B2C" w:rsidRPr="00954C15">
        <w:rPr>
          <w:b/>
          <w:i/>
          <w:spacing w:val="20"/>
          <w:sz w:val="24"/>
          <w:szCs w:val="24"/>
        </w:rPr>
        <w:t>„Nawet król łyżkami cukru nie jada”</w:t>
      </w:r>
      <w:r w:rsidR="00320B2C" w:rsidRPr="00954C15">
        <w:rPr>
          <w:spacing w:val="20"/>
          <w:sz w:val="24"/>
          <w:szCs w:val="24"/>
        </w:rPr>
        <w:t xml:space="preserve">. </w:t>
      </w:r>
      <w:r w:rsidR="006F06DF" w:rsidRPr="00954C15">
        <w:rPr>
          <w:spacing w:val="20"/>
          <w:sz w:val="24"/>
          <w:szCs w:val="24"/>
        </w:rPr>
        <w:t xml:space="preserve">Ten fakt wpłynął </w:t>
      </w:r>
      <w:r w:rsidR="00320B2C" w:rsidRPr="00954C15">
        <w:rPr>
          <w:spacing w:val="20"/>
          <w:sz w:val="24"/>
          <w:szCs w:val="24"/>
        </w:rPr>
        <w:t xml:space="preserve">też </w:t>
      </w:r>
      <w:r w:rsidR="006F06DF" w:rsidRPr="00954C15">
        <w:rPr>
          <w:spacing w:val="20"/>
          <w:sz w:val="24"/>
          <w:szCs w:val="24"/>
        </w:rPr>
        <w:t xml:space="preserve">na wygląd i kształt cukiernic. </w:t>
      </w:r>
      <w:r w:rsidR="006F06DF" w:rsidRPr="00954C15">
        <w:rPr>
          <w:color w:val="00B050"/>
          <w:spacing w:val="20"/>
          <w:sz w:val="24"/>
          <w:szCs w:val="24"/>
        </w:rPr>
        <w:t xml:space="preserve">Wszystkie </w:t>
      </w:r>
      <w:r w:rsidR="00585A9B" w:rsidRPr="00954C15">
        <w:rPr>
          <w:color w:val="00B050"/>
          <w:spacing w:val="20"/>
          <w:sz w:val="24"/>
          <w:szCs w:val="24"/>
        </w:rPr>
        <w:t>miały kształt</w:t>
      </w:r>
      <w:r w:rsidR="00DC4EF3" w:rsidRPr="00954C15">
        <w:rPr>
          <w:color w:val="00B050"/>
          <w:spacing w:val="20"/>
          <w:sz w:val="24"/>
          <w:szCs w:val="24"/>
        </w:rPr>
        <w:t>y</w:t>
      </w:r>
      <w:r w:rsidR="00585A9B" w:rsidRPr="00954C15">
        <w:rPr>
          <w:color w:val="00B050"/>
          <w:spacing w:val="20"/>
          <w:sz w:val="24"/>
          <w:szCs w:val="24"/>
        </w:rPr>
        <w:t xml:space="preserve"> </w:t>
      </w:r>
      <w:r w:rsidR="00DC4EF3" w:rsidRPr="00954C15">
        <w:rPr>
          <w:color w:val="00B050"/>
          <w:spacing w:val="20"/>
          <w:sz w:val="24"/>
          <w:szCs w:val="24"/>
        </w:rPr>
        <w:t>szkatułek na czterech nóżkach, wyposażonych</w:t>
      </w:r>
      <w:r w:rsidR="006F06DF" w:rsidRPr="00954C15">
        <w:rPr>
          <w:color w:val="00B050"/>
          <w:spacing w:val="20"/>
          <w:sz w:val="24"/>
          <w:szCs w:val="24"/>
        </w:rPr>
        <w:t xml:space="preserve"> </w:t>
      </w:r>
      <w:r w:rsidR="00DC4EF3" w:rsidRPr="00954C15">
        <w:rPr>
          <w:color w:val="00B050"/>
          <w:spacing w:val="20"/>
          <w:sz w:val="24"/>
          <w:szCs w:val="24"/>
        </w:rPr>
        <w:t>w umocowane na zawiasach wieczka</w:t>
      </w:r>
      <w:r w:rsidR="006F06DF" w:rsidRPr="00954C15">
        <w:rPr>
          <w:color w:val="00B050"/>
          <w:spacing w:val="20"/>
          <w:sz w:val="24"/>
          <w:szCs w:val="24"/>
        </w:rPr>
        <w:t>. A co ważniejsze zamykane były na kluczyk</w:t>
      </w:r>
      <w:r w:rsidR="00DC4EF3" w:rsidRPr="00954C15">
        <w:rPr>
          <w:color w:val="00B050"/>
          <w:spacing w:val="20"/>
          <w:sz w:val="24"/>
          <w:szCs w:val="24"/>
        </w:rPr>
        <w:t>i</w:t>
      </w:r>
      <w:r w:rsidR="006F06DF" w:rsidRPr="00954C15">
        <w:rPr>
          <w:color w:val="00B050"/>
          <w:spacing w:val="20"/>
          <w:sz w:val="24"/>
          <w:szCs w:val="24"/>
        </w:rPr>
        <w:t>.</w:t>
      </w:r>
    </w:p>
    <w:p w:rsidR="00055789" w:rsidRPr="00954C15" w:rsidRDefault="00055789" w:rsidP="004A5984">
      <w:pPr>
        <w:spacing w:after="100" w:afterAutospacing="1" w:line="360" w:lineRule="auto"/>
        <w:jc w:val="center"/>
        <w:rPr>
          <w:spacing w:val="20"/>
          <w:sz w:val="24"/>
          <w:szCs w:val="24"/>
        </w:rPr>
      </w:pPr>
      <w:r w:rsidRPr="00954C15">
        <w:rPr>
          <w:noProof/>
          <w:spacing w:val="20"/>
          <w:sz w:val="24"/>
          <w:szCs w:val="24"/>
          <w:lang w:eastAsia="pl-PL"/>
        </w:rPr>
        <w:drawing>
          <wp:inline distT="0" distB="0" distL="0" distR="0">
            <wp:extent cx="2662735" cy="1996566"/>
            <wp:effectExtent l="19050" t="0" r="4265" b="0"/>
            <wp:docPr id="4" name="Obraz 4" descr="C:\Users\ratusz\Desktop\IMG_0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tusz\Desktop\IMG_06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782" cy="1998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789" w:rsidRPr="00954C15" w:rsidRDefault="00055789" w:rsidP="004A5984">
      <w:pPr>
        <w:spacing w:after="100" w:afterAutospacing="1" w:line="360" w:lineRule="auto"/>
        <w:jc w:val="both"/>
        <w:rPr>
          <w:spacing w:val="20"/>
          <w:sz w:val="24"/>
          <w:szCs w:val="24"/>
        </w:rPr>
      </w:pPr>
    </w:p>
    <w:p w:rsidR="00922807" w:rsidRPr="00954C15" w:rsidRDefault="006F06DF" w:rsidP="004A5984">
      <w:pPr>
        <w:spacing w:after="100" w:afterAutospacing="1" w:line="360" w:lineRule="auto"/>
        <w:jc w:val="both"/>
        <w:rPr>
          <w:spacing w:val="20"/>
          <w:sz w:val="24"/>
          <w:szCs w:val="24"/>
        </w:rPr>
      </w:pPr>
      <w:r w:rsidRPr="00954C15">
        <w:rPr>
          <w:spacing w:val="20"/>
          <w:sz w:val="24"/>
          <w:szCs w:val="24"/>
        </w:rPr>
        <w:t>Miały one służyć nie tylko do przech</w:t>
      </w:r>
      <w:r w:rsidR="00C075C1" w:rsidRPr="00954C15">
        <w:rPr>
          <w:spacing w:val="20"/>
          <w:sz w:val="24"/>
          <w:szCs w:val="24"/>
        </w:rPr>
        <w:t xml:space="preserve">owania słodkiej zawartości, ale </w:t>
      </w:r>
      <w:r w:rsidRPr="00954C15">
        <w:rPr>
          <w:spacing w:val="20"/>
          <w:sz w:val="24"/>
          <w:szCs w:val="24"/>
        </w:rPr>
        <w:t xml:space="preserve">przede wszystkim do </w:t>
      </w:r>
      <w:r w:rsidR="00445856" w:rsidRPr="00954C15">
        <w:rPr>
          <w:spacing w:val="20"/>
          <w:sz w:val="24"/>
          <w:szCs w:val="24"/>
        </w:rPr>
        <w:t xml:space="preserve">ochrony </w:t>
      </w:r>
      <w:r w:rsidR="00585A9B" w:rsidRPr="00954C15">
        <w:rPr>
          <w:spacing w:val="20"/>
          <w:sz w:val="24"/>
          <w:szCs w:val="24"/>
        </w:rPr>
        <w:t>przed domowymi łasuchami:</w:t>
      </w:r>
      <w:r w:rsidR="00F67CFF" w:rsidRPr="00954C15">
        <w:rPr>
          <w:spacing w:val="20"/>
          <w:sz w:val="24"/>
          <w:szCs w:val="24"/>
        </w:rPr>
        <w:t xml:space="preserve"> dziećm</w:t>
      </w:r>
      <w:r w:rsidR="00E97622" w:rsidRPr="00954C15">
        <w:rPr>
          <w:spacing w:val="20"/>
          <w:sz w:val="24"/>
          <w:szCs w:val="24"/>
        </w:rPr>
        <w:t>i czy też służącymi. I co może W</w:t>
      </w:r>
      <w:r w:rsidR="00F67CFF" w:rsidRPr="00954C15">
        <w:rPr>
          <w:spacing w:val="20"/>
          <w:sz w:val="24"/>
          <w:szCs w:val="24"/>
        </w:rPr>
        <w:t>as zdziwić</w:t>
      </w:r>
      <w:r w:rsidR="00B17B97">
        <w:rPr>
          <w:spacing w:val="20"/>
          <w:sz w:val="24"/>
          <w:szCs w:val="24"/>
        </w:rPr>
        <w:t>,</w:t>
      </w:r>
      <w:r w:rsidR="00F67CFF" w:rsidRPr="00954C15">
        <w:rPr>
          <w:spacing w:val="20"/>
          <w:sz w:val="24"/>
          <w:szCs w:val="24"/>
        </w:rPr>
        <w:t xml:space="preserve"> dawno temu uważano, że cukier </w:t>
      </w:r>
      <w:r w:rsidR="008872F9" w:rsidRPr="00954C15">
        <w:rPr>
          <w:spacing w:val="20"/>
          <w:sz w:val="24"/>
          <w:szCs w:val="24"/>
        </w:rPr>
        <w:t>jest lekarstwem na różne dolegliwości. Dziś dzięki badaniom naukowców i lekarzy wiemy, że to nie jest prawdą!!!</w:t>
      </w:r>
      <w:r w:rsidR="005A4181" w:rsidRPr="00954C15">
        <w:rPr>
          <w:spacing w:val="20"/>
          <w:sz w:val="24"/>
          <w:szCs w:val="24"/>
        </w:rPr>
        <w:t xml:space="preserve"> </w:t>
      </w:r>
    </w:p>
    <w:p w:rsidR="00B02AB0" w:rsidRPr="00954C15" w:rsidRDefault="00922807" w:rsidP="004A5984">
      <w:pPr>
        <w:spacing w:after="100" w:afterAutospacing="1" w:line="360" w:lineRule="auto"/>
        <w:jc w:val="both"/>
        <w:rPr>
          <w:spacing w:val="20"/>
          <w:sz w:val="24"/>
          <w:szCs w:val="24"/>
        </w:rPr>
      </w:pPr>
      <w:r w:rsidRPr="00954C15">
        <w:rPr>
          <w:spacing w:val="20"/>
          <w:sz w:val="24"/>
          <w:szCs w:val="24"/>
        </w:rPr>
        <w:t>W tamtych czasach cukier sprzedawano w tak zwanych głowach, czyli kilkukilogramowych bryłach, które rozłup</w:t>
      </w:r>
      <w:r w:rsidR="00D15A57" w:rsidRPr="00954C15">
        <w:rPr>
          <w:spacing w:val="20"/>
          <w:sz w:val="24"/>
          <w:szCs w:val="24"/>
        </w:rPr>
        <w:t>ywano na malutkie kawałki, a te</w:t>
      </w:r>
      <w:r w:rsidR="00696807" w:rsidRPr="00954C15">
        <w:rPr>
          <w:spacing w:val="20"/>
          <w:sz w:val="24"/>
          <w:szCs w:val="24"/>
        </w:rPr>
        <w:t xml:space="preserve"> trafiały do cukiernic </w:t>
      </w:r>
      <w:r w:rsidR="005E1816">
        <w:rPr>
          <w:spacing w:val="20"/>
          <w:sz w:val="24"/>
          <w:szCs w:val="24"/>
        </w:rPr>
        <w:t>wyglądem przypominających szkatułki</w:t>
      </w:r>
      <w:r w:rsidRPr="00954C15">
        <w:rPr>
          <w:spacing w:val="20"/>
          <w:sz w:val="24"/>
          <w:szCs w:val="24"/>
        </w:rPr>
        <w:t xml:space="preserve">. </w:t>
      </w:r>
      <w:r w:rsidR="00696807" w:rsidRPr="00954C15">
        <w:rPr>
          <w:spacing w:val="20"/>
          <w:sz w:val="24"/>
          <w:szCs w:val="24"/>
        </w:rPr>
        <w:t xml:space="preserve">Cukier </w:t>
      </w:r>
      <w:r w:rsidR="00D15A57" w:rsidRPr="00954C15">
        <w:rPr>
          <w:spacing w:val="20"/>
          <w:sz w:val="24"/>
          <w:szCs w:val="24"/>
        </w:rPr>
        <w:t>można było zaczerpnąć</w:t>
      </w:r>
      <w:r w:rsidRPr="00954C15">
        <w:rPr>
          <w:spacing w:val="20"/>
          <w:sz w:val="24"/>
          <w:szCs w:val="24"/>
        </w:rPr>
        <w:t xml:space="preserve"> za pomocą specjalnych niewielkich szczypczyków w kształcie litery U lub zbliżonym do nożyczek. Wykończenia ich uchwytów przybierały formę pazurków</w:t>
      </w:r>
      <w:r w:rsidR="00BB0072" w:rsidRPr="00954C15">
        <w:rPr>
          <w:spacing w:val="20"/>
          <w:sz w:val="24"/>
          <w:szCs w:val="24"/>
        </w:rPr>
        <w:t xml:space="preserve">, dłoni, muszli czy  listków. </w:t>
      </w:r>
    </w:p>
    <w:p w:rsidR="00497D41" w:rsidRPr="00954C15" w:rsidRDefault="00696807" w:rsidP="004A5984">
      <w:pPr>
        <w:spacing w:after="100" w:afterAutospacing="1" w:line="360" w:lineRule="auto"/>
        <w:jc w:val="both"/>
        <w:rPr>
          <w:spacing w:val="20"/>
          <w:sz w:val="24"/>
          <w:szCs w:val="24"/>
        </w:rPr>
      </w:pPr>
      <w:r w:rsidRPr="00954C15">
        <w:rPr>
          <w:spacing w:val="20"/>
          <w:sz w:val="24"/>
          <w:szCs w:val="24"/>
        </w:rPr>
        <w:t>CIEKAWOSTKA!</w:t>
      </w:r>
      <w:r w:rsidR="00B02AB0" w:rsidRPr="00954C15">
        <w:rPr>
          <w:spacing w:val="20"/>
          <w:sz w:val="24"/>
          <w:szCs w:val="24"/>
        </w:rPr>
        <w:t>!!</w:t>
      </w:r>
      <w:r w:rsidRPr="00954C15">
        <w:rPr>
          <w:spacing w:val="20"/>
          <w:sz w:val="24"/>
          <w:szCs w:val="24"/>
        </w:rPr>
        <w:t xml:space="preserve"> </w:t>
      </w:r>
      <w:r w:rsidR="00961A23" w:rsidRPr="00954C15">
        <w:rPr>
          <w:spacing w:val="20"/>
          <w:sz w:val="24"/>
          <w:szCs w:val="24"/>
        </w:rPr>
        <w:t>Takie cukrowe duże głowy bywały nawet częścią p</w:t>
      </w:r>
      <w:r w:rsidR="00210646" w:rsidRPr="00954C15">
        <w:rPr>
          <w:spacing w:val="20"/>
          <w:sz w:val="24"/>
          <w:szCs w:val="24"/>
        </w:rPr>
        <w:t>rzekazywanego spadku po zmarłym czy zabezpieczeniem kapitału.</w:t>
      </w:r>
      <w:r w:rsidR="00B02AB0" w:rsidRPr="00954C15">
        <w:rPr>
          <w:spacing w:val="20"/>
          <w:sz w:val="24"/>
          <w:szCs w:val="24"/>
        </w:rPr>
        <w:t xml:space="preserve"> A</w:t>
      </w:r>
      <w:r w:rsidR="00961A23" w:rsidRPr="00954C15">
        <w:rPr>
          <w:spacing w:val="20"/>
          <w:sz w:val="24"/>
          <w:szCs w:val="24"/>
        </w:rPr>
        <w:t xml:space="preserve"> czarne zęby</w:t>
      </w:r>
      <w:r w:rsidR="00E97622" w:rsidRPr="00954C15">
        <w:rPr>
          <w:spacing w:val="20"/>
          <w:sz w:val="24"/>
          <w:szCs w:val="24"/>
        </w:rPr>
        <w:t>,</w:t>
      </w:r>
      <w:r w:rsidR="00961A23" w:rsidRPr="00954C15">
        <w:rPr>
          <w:spacing w:val="20"/>
          <w:sz w:val="24"/>
          <w:szCs w:val="24"/>
        </w:rPr>
        <w:t xml:space="preserve"> będące następstwem rozwoju próchnicy na skutek częstego spożywania </w:t>
      </w:r>
      <w:r w:rsidR="00961A23" w:rsidRPr="00954C15">
        <w:rPr>
          <w:spacing w:val="20"/>
          <w:sz w:val="24"/>
          <w:szCs w:val="24"/>
        </w:rPr>
        <w:lastRenderedPageBreak/>
        <w:t>cukru</w:t>
      </w:r>
      <w:r w:rsidR="00B02AB0" w:rsidRPr="00954C15">
        <w:rPr>
          <w:spacing w:val="20"/>
          <w:sz w:val="24"/>
          <w:szCs w:val="24"/>
        </w:rPr>
        <w:t>,</w:t>
      </w:r>
      <w:r w:rsidR="00961A23" w:rsidRPr="00954C15">
        <w:rPr>
          <w:spacing w:val="20"/>
          <w:sz w:val="24"/>
          <w:szCs w:val="24"/>
        </w:rPr>
        <w:t xml:space="preserve"> świadczyły o statusie bogactwa. I tak na przykład królowa angielska Elżbieta nigdy nie była przedstawiana na portretach uśmiechnięta, ponieważ miała całkiem czarne zęby, a jej służące</w:t>
      </w:r>
      <w:r w:rsidR="00D15A57" w:rsidRPr="00954C15">
        <w:rPr>
          <w:spacing w:val="20"/>
          <w:sz w:val="24"/>
          <w:szCs w:val="24"/>
        </w:rPr>
        <w:t>,</w:t>
      </w:r>
      <w:r w:rsidR="00961A23" w:rsidRPr="00954C15">
        <w:rPr>
          <w:spacing w:val="20"/>
          <w:sz w:val="24"/>
          <w:szCs w:val="24"/>
        </w:rPr>
        <w:t xml:space="preserve"> same nie jedząc tak dużej ilości cukru jak pani</w:t>
      </w:r>
      <w:r w:rsidR="00D15A57" w:rsidRPr="00954C15">
        <w:rPr>
          <w:spacing w:val="20"/>
          <w:sz w:val="24"/>
          <w:szCs w:val="24"/>
        </w:rPr>
        <w:t>,</w:t>
      </w:r>
      <w:r w:rsidR="00961A23" w:rsidRPr="00954C15">
        <w:rPr>
          <w:spacing w:val="20"/>
          <w:sz w:val="24"/>
          <w:szCs w:val="24"/>
        </w:rPr>
        <w:t xml:space="preserve"> </w:t>
      </w:r>
      <w:r w:rsidR="00E97622" w:rsidRPr="00954C15">
        <w:rPr>
          <w:spacing w:val="20"/>
          <w:sz w:val="24"/>
          <w:szCs w:val="24"/>
        </w:rPr>
        <w:t>specjalnie czerniły swoje zęby.</w:t>
      </w:r>
      <w:r w:rsidR="007573AD" w:rsidRPr="00954C15">
        <w:rPr>
          <w:spacing w:val="20"/>
          <w:sz w:val="24"/>
          <w:szCs w:val="24"/>
        </w:rPr>
        <w:t xml:space="preserve"> To bowiem miało świadczyć </w:t>
      </w:r>
      <w:r w:rsidR="00E97622" w:rsidRPr="00954C15">
        <w:rPr>
          <w:spacing w:val="20"/>
          <w:sz w:val="24"/>
          <w:szCs w:val="24"/>
        </w:rPr>
        <w:t xml:space="preserve">także </w:t>
      </w:r>
      <w:r w:rsidR="007573AD" w:rsidRPr="00954C15">
        <w:rPr>
          <w:spacing w:val="20"/>
          <w:sz w:val="24"/>
          <w:szCs w:val="24"/>
        </w:rPr>
        <w:t xml:space="preserve">o ich majętności. </w:t>
      </w:r>
    </w:p>
    <w:p w:rsidR="004E0CBA" w:rsidRPr="00954C15" w:rsidRDefault="005A4181" w:rsidP="004A5984">
      <w:pPr>
        <w:spacing w:after="100" w:afterAutospacing="1" w:line="360" w:lineRule="auto"/>
        <w:jc w:val="both"/>
        <w:rPr>
          <w:spacing w:val="20"/>
          <w:sz w:val="24"/>
          <w:szCs w:val="24"/>
        </w:rPr>
      </w:pPr>
      <w:r w:rsidRPr="00954C15">
        <w:rPr>
          <w:spacing w:val="20"/>
          <w:sz w:val="24"/>
          <w:szCs w:val="24"/>
        </w:rPr>
        <w:t xml:space="preserve">Pod koniec XIX wieku cukier trzcinowy </w:t>
      </w:r>
      <w:r w:rsidR="00696807" w:rsidRPr="00954C15">
        <w:rPr>
          <w:spacing w:val="20"/>
          <w:sz w:val="24"/>
          <w:szCs w:val="24"/>
        </w:rPr>
        <w:t>s</w:t>
      </w:r>
      <w:r w:rsidRPr="00954C15">
        <w:rPr>
          <w:spacing w:val="20"/>
          <w:sz w:val="24"/>
          <w:szCs w:val="24"/>
        </w:rPr>
        <w:t>traci</w:t>
      </w:r>
      <w:r w:rsidR="00696807" w:rsidRPr="00954C15">
        <w:rPr>
          <w:spacing w:val="20"/>
          <w:sz w:val="24"/>
          <w:szCs w:val="24"/>
        </w:rPr>
        <w:t>ł</w:t>
      </w:r>
      <w:r w:rsidRPr="00954C15">
        <w:rPr>
          <w:spacing w:val="20"/>
          <w:sz w:val="24"/>
          <w:szCs w:val="24"/>
        </w:rPr>
        <w:t xml:space="preserve"> popularność ze względu na odkrycie sposobu wytwarzania cukru z buraka cukrowego popularnego w Europie. Zaczęto go upraw</w:t>
      </w:r>
      <w:r w:rsidR="00B17B97">
        <w:rPr>
          <w:spacing w:val="20"/>
          <w:sz w:val="24"/>
          <w:szCs w:val="24"/>
        </w:rPr>
        <w:t>iać na dużą skalę i nie trzeba g</w:t>
      </w:r>
      <w:r w:rsidRPr="00954C15">
        <w:rPr>
          <w:spacing w:val="20"/>
          <w:sz w:val="24"/>
          <w:szCs w:val="24"/>
        </w:rPr>
        <w:t xml:space="preserve">o było transportować </w:t>
      </w:r>
      <w:r w:rsidR="003D41E5" w:rsidRPr="00954C15">
        <w:rPr>
          <w:spacing w:val="20"/>
          <w:sz w:val="24"/>
          <w:szCs w:val="24"/>
        </w:rPr>
        <w:t>zza oceanu</w:t>
      </w:r>
      <w:r w:rsidR="004F23A4" w:rsidRPr="00954C15">
        <w:rPr>
          <w:spacing w:val="20"/>
          <w:sz w:val="24"/>
          <w:szCs w:val="24"/>
        </w:rPr>
        <w:t>. Cena cukru bardzo spadła, a cukiernice nie musiały mieć kluczyków.</w:t>
      </w:r>
      <w:r w:rsidR="004F6CC1" w:rsidRPr="00954C15">
        <w:rPr>
          <w:spacing w:val="20"/>
          <w:sz w:val="24"/>
          <w:szCs w:val="24"/>
        </w:rPr>
        <w:t xml:space="preserve"> Jednak forma skrzynki czy szkatułki pozostała popularna aż do 1939 roku, kiedy zaczęto używać kształtu koszyczka ze szklanym pojemnikiem na cukier. Natomiast dawniejsze cukiernice srebrne, porcelanowe</w:t>
      </w:r>
      <w:r w:rsidR="00922807" w:rsidRPr="00954C15">
        <w:rPr>
          <w:spacing w:val="20"/>
          <w:sz w:val="24"/>
          <w:szCs w:val="24"/>
        </w:rPr>
        <w:t xml:space="preserve"> </w:t>
      </w:r>
      <w:r w:rsidR="004F6CC1" w:rsidRPr="00954C15">
        <w:rPr>
          <w:spacing w:val="20"/>
          <w:sz w:val="24"/>
          <w:szCs w:val="24"/>
        </w:rPr>
        <w:t>czy kryształowe naszych prababć i babć zaczęły mieć wartość sentymentalną jako pamiątki rodzinne.</w:t>
      </w:r>
    </w:p>
    <w:p w:rsidR="005A4181" w:rsidRPr="00954C15" w:rsidRDefault="005A4181" w:rsidP="004A5984">
      <w:pPr>
        <w:spacing w:after="100" w:afterAutospacing="1" w:line="360" w:lineRule="auto"/>
        <w:jc w:val="both"/>
        <w:rPr>
          <w:spacing w:val="20"/>
          <w:sz w:val="24"/>
          <w:szCs w:val="24"/>
        </w:rPr>
      </w:pPr>
    </w:p>
    <w:p w:rsidR="00624D49" w:rsidRPr="00E46E4E" w:rsidRDefault="00624D49" w:rsidP="004A5984">
      <w:pPr>
        <w:spacing w:after="100" w:afterAutospacing="1" w:line="360" w:lineRule="auto"/>
        <w:jc w:val="both"/>
        <w:rPr>
          <w:sz w:val="24"/>
          <w:szCs w:val="24"/>
        </w:rPr>
      </w:pPr>
    </w:p>
    <w:p w:rsidR="00D271A0" w:rsidRDefault="00D271A0" w:rsidP="004A5984">
      <w:pPr>
        <w:spacing w:after="100" w:afterAutospacing="1" w:line="360" w:lineRule="auto"/>
        <w:jc w:val="both"/>
        <w:rPr>
          <w:sz w:val="24"/>
          <w:szCs w:val="24"/>
        </w:rPr>
      </w:pPr>
    </w:p>
    <w:p w:rsidR="002578A9" w:rsidRDefault="002578A9" w:rsidP="004A5984">
      <w:pPr>
        <w:spacing w:after="100" w:afterAutospacing="1" w:line="360" w:lineRule="auto"/>
        <w:jc w:val="both"/>
        <w:rPr>
          <w:sz w:val="24"/>
          <w:szCs w:val="24"/>
        </w:rPr>
      </w:pPr>
    </w:p>
    <w:p w:rsidR="002578A9" w:rsidRDefault="002578A9" w:rsidP="004A5984">
      <w:pPr>
        <w:spacing w:after="100" w:afterAutospacing="1" w:line="360" w:lineRule="auto"/>
        <w:jc w:val="both"/>
      </w:pPr>
      <w:r>
        <w:rPr>
          <w:sz w:val="24"/>
          <w:szCs w:val="24"/>
        </w:rPr>
        <w:tab/>
      </w:r>
      <w:bookmarkStart w:id="0" w:name="_GoBack"/>
      <w:bookmarkEnd w:id="0"/>
    </w:p>
    <w:sectPr w:rsidR="002578A9" w:rsidSect="00DF3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78A9"/>
    <w:rsid w:val="0002055D"/>
    <w:rsid w:val="00040AF2"/>
    <w:rsid w:val="00055789"/>
    <w:rsid w:val="00084583"/>
    <w:rsid w:val="000A77ED"/>
    <w:rsid w:val="000D4958"/>
    <w:rsid w:val="001054CA"/>
    <w:rsid w:val="00111D67"/>
    <w:rsid w:val="00185397"/>
    <w:rsid w:val="001A04D7"/>
    <w:rsid w:val="001A74C9"/>
    <w:rsid w:val="001C5962"/>
    <w:rsid w:val="00210646"/>
    <w:rsid w:val="0023557A"/>
    <w:rsid w:val="002578A9"/>
    <w:rsid w:val="002A4F07"/>
    <w:rsid w:val="002A59A4"/>
    <w:rsid w:val="002A654B"/>
    <w:rsid w:val="002D47DB"/>
    <w:rsid w:val="002E4321"/>
    <w:rsid w:val="00320B2C"/>
    <w:rsid w:val="00362913"/>
    <w:rsid w:val="003D41E5"/>
    <w:rsid w:val="00402E33"/>
    <w:rsid w:val="00415158"/>
    <w:rsid w:val="00445856"/>
    <w:rsid w:val="0046072A"/>
    <w:rsid w:val="004645E1"/>
    <w:rsid w:val="00497D41"/>
    <w:rsid w:val="004A552B"/>
    <w:rsid w:val="004A5984"/>
    <w:rsid w:val="004B426D"/>
    <w:rsid w:val="004E0CBA"/>
    <w:rsid w:val="004F23A4"/>
    <w:rsid w:val="004F6CC1"/>
    <w:rsid w:val="00541143"/>
    <w:rsid w:val="00566C7F"/>
    <w:rsid w:val="0057239C"/>
    <w:rsid w:val="0057266A"/>
    <w:rsid w:val="00585A9B"/>
    <w:rsid w:val="005A4181"/>
    <w:rsid w:val="005E1816"/>
    <w:rsid w:val="00624D49"/>
    <w:rsid w:val="00660B6E"/>
    <w:rsid w:val="00696807"/>
    <w:rsid w:val="006B16B5"/>
    <w:rsid w:val="006C3005"/>
    <w:rsid w:val="006F06DF"/>
    <w:rsid w:val="00713A9B"/>
    <w:rsid w:val="00722E15"/>
    <w:rsid w:val="007357BC"/>
    <w:rsid w:val="007573AD"/>
    <w:rsid w:val="007B51BF"/>
    <w:rsid w:val="00811C81"/>
    <w:rsid w:val="00813665"/>
    <w:rsid w:val="0081670C"/>
    <w:rsid w:val="008366C5"/>
    <w:rsid w:val="00855B4D"/>
    <w:rsid w:val="008872F9"/>
    <w:rsid w:val="008D1A15"/>
    <w:rsid w:val="008F629C"/>
    <w:rsid w:val="00922807"/>
    <w:rsid w:val="00931283"/>
    <w:rsid w:val="00954C15"/>
    <w:rsid w:val="00961A23"/>
    <w:rsid w:val="0098496E"/>
    <w:rsid w:val="00A9289D"/>
    <w:rsid w:val="00AA6557"/>
    <w:rsid w:val="00B02AB0"/>
    <w:rsid w:val="00B17B97"/>
    <w:rsid w:val="00B373D7"/>
    <w:rsid w:val="00B43632"/>
    <w:rsid w:val="00B56404"/>
    <w:rsid w:val="00B708BC"/>
    <w:rsid w:val="00BB0072"/>
    <w:rsid w:val="00BF4166"/>
    <w:rsid w:val="00BF666B"/>
    <w:rsid w:val="00C075C1"/>
    <w:rsid w:val="00C153BC"/>
    <w:rsid w:val="00C44C90"/>
    <w:rsid w:val="00C94FAC"/>
    <w:rsid w:val="00D15A57"/>
    <w:rsid w:val="00D17B4A"/>
    <w:rsid w:val="00D2585F"/>
    <w:rsid w:val="00D271A0"/>
    <w:rsid w:val="00D31E98"/>
    <w:rsid w:val="00DC4EF3"/>
    <w:rsid w:val="00DF0BB7"/>
    <w:rsid w:val="00DF3764"/>
    <w:rsid w:val="00E46E4E"/>
    <w:rsid w:val="00E70CA0"/>
    <w:rsid w:val="00E76468"/>
    <w:rsid w:val="00E97622"/>
    <w:rsid w:val="00F03599"/>
    <w:rsid w:val="00F33E86"/>
    <w:rsid w:val="00F350BB"/>
    <w:rsid w:val="00F67CFF"/>
    <w:rsid w:val="00F73F49"/>
    <w:rsid w:val="00F757B0"/>
    <w:rsid w:val="00F91E8B"/>
    <w:rsid w:val="00FA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8DBC0-12A5-48F8-B588-98BF1611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ratusz</dc:creator>
  <cp:lastModifiedBy>Agnieszka Grexx</cp:lastModifiedBy>
  <cp:revision>25</cp:revision>
  <cp:lastPrinted>2020-09-17T11:49:00Z</cp:lastPrinted>
  <dcterms:created xsi:type="dcterms:W3CDTF">2020-09-15T11:49:00Z</dcterms:created>
  <dcterms:modified xsi:type="dcterms:W3CDTF">2020-12-09T13:59:00Z</dcterms:modified>
</cp:coreProperties>
</file>