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8E8ED" w14:textId="0052414E" w:rsidR="008B0559" w:rsidRDefault="0067076E" w:rsidP="0067076E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1</w:t>
      </w:r>
    </w:p>
    <w:p w14:paraId="036C543F" w14:textId="77777777" w:rsidR="008B0559" w:rsidRDefault="008B0559" w:rsidP="008B0559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2AE597BC" w14:textId="643C96A6" w:rsidR="008B0559" w:rsidRPr="009D1737" w:rsidRDefault="008B0559" w:rsidP="008B055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D1737">
        <w:rPr>
          <w:rFonts w:ascii="Arial Narrow" w:hAnsi="Arial Narrow"/>
          <w:sz w:val="20"/>
          <w:szCs w:val="20"/>
        </w:rPr>
        <w:t>.........................................................</w:t>
      </w:r>
    </w:p>
    <w:p w14:paraId="44FAC14B" w14:textId="77777777" w:rsidR="008B0559" w:rsidRPr="00043413" w:rsidRDefault="008B0559" w:rsidP="008B055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(pieczątka oferenta)</w:t>
      </w:r>
    </w:p>
    <w:p w14:paraId="62D62459" w14:textId="77777777" w:rsidR="008B0559" w:rsidRPr="00043413" w:rsidRDefault="008B0559" w:rsidP="008B0559">
      <w:pPr>
        <w:spacing w:before="240"/>
        <w:jc w:val="center"/>
        <w:rPr>
          <w:rFonts w:ascii="Arial Narrow" w:hAnsi="Arial Narrow"/>
          <w:b/>
          <w:sz w:val="20"/>
          <w:szCs w:val="20"/>
        </w:rPr>
      </w:pPr>
      <w:r w:rsidRPr="00043413">
        <w:rPr>
          <w:rFonts w:ascii="Arial Narrow" w:hAnsi="Arial Narrow"/>
          <w:b/>
          <w:sz w:val="20"/>
          <w:szCs w:val="20"/>
        </w:rPr>
        <w:t>OFERTA</w:t>
      </w:r>
    </w:p>
    <w:p w14:paraId="4C3D5CD2" w14:textId="2B3C7449" w:rsidR="008B0559" w:rsidRPr="00043413" w:rsidRDefault="008B0559" w:rsidP="008B0559">
      <w:pPr>
        <w:spacing w:before="240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 xml:space="preserve">W odpowiedzi na zaproszenie do składania ofert z dnia </w:t>
      </w:r>
      <w:r w:rsidR="001A78A6">
        <w:rPr>
          <w:rFonts w:ascii="Arial Narrow" w:hAnsi="Arial Narrow"/>
          <w:sz w:val="20"/>
          <w:szCs w:val="20"/>
        </w:rPr>
        <w:t>30.03.2023 r.</w:t>
      </w:r>
      <w:r w:rsidRPr="00043413">
        <w:rPr>
          <w:rFonts w:ascii="Arial Narrow" w:hAnsi="Arial Narrow"/>
          <w:sz w:val="20"/>
          <w:szCs w:val="20"/>
        </w:rPr>
        <w:t xml:space="preserve">  dotyczące zam</w:t>
      </w:r>
      <w:bookmarkStart w:id="0" w:name="_GoBack"/>
      <w:bookmarkEnd w:id="0"/>
      <w:r w:rsidRPr="00043413">
        <w:rPr>
          <w:rFonts w:ascii="Arial Narrow" w:hAnsi="Arial Narrow"/>
          <w:sz w:val="20"/>
          <w:szCs w:val="20"/>
        </w:rPr>
        <w:t>ówienia publicznego realizowanego na podstawie art. 2</w:t>
      </w:r>
      <w:r>
        <w:rPr>
          <w:rFonts w:ascii="Arial Narrow" w:hAnsi="Arial Narrow"/>
          <w:sz w:val="20"/>
          <w:szCs w:val="20"/>
        </w:rPr>
        <w:t xml:space="preserve"> ust.1 pkt.1</w:t>
      </w:r>
      <w:r w:rsidRPr="00043413">
        <w:rPr>
          <w:rFonts w:ascii="Arial Narrow" w:hAnsi="Arial Narrow"/>
          <w:sz w:val="20"/>
          <w:szCs w:val="20"/>
        </w:rPr>
        <w:t xml:space="preserve"> ustawy Prawo zamówień publicznych pn. </w:t>
      </w:r>
    </w:p>
    <w:p w14:paraId="691ED31B" w14:textId="4648D11D" w:rsidR="008B0559" w:rsidRPr="002D16E2" w:rsidRDefault="008B0559" w:rsidP="008B0559">
      <w:pPr>
        <w:pStyle w:val="Akapitzlist"/>
        <w:autoSpaceDE w:val="0"/>
        <w:autoSpaceDN w:val="0"/>
        <w:adjustRightInd w:val="0"/>
        <w:spacing w:after="0" w:line="22" w:lineRule="atLeast"/>
        <w:ind w:left="0"/>
        <w:jc w:val="center"/>
        <w:rPr>
          <w:rFonts w:ascii="Arial" w:hAnsi="Arial" w:cs="Arial"/>
          <w:sz w:val="20"/>
          <w:szCs w:val="20"/>
        </w:rPr>
      </w:pPr>
      <w:r w:rsidRPr="008C14AC">
        <w:rPr>
          <w:rFonts w:ascii="Arial Narrow" w:hAnsi="Arial Narrow" w:cs="Arial"/>
          <w:sz w:val="20"/>
          <w:szCs w:val="20"/>
        </w:rPr>
        <w:t>„Wykonywanie i dostawa usług poligraficznych dla Muzeum Okręgowego w Tarnowie</w:t>
      </w:r>
      <w:r w:rsidR="00A92B6D">
        <w:rPr>
          <w:rFonts w:ascii="Arial Narrow" w:hAnsi="Arial Narrow" w:cs="Arial"/>
          <w:sz w:val="20"/>
          <w:szCs w:val="20"/>
        </w:rPr>
        <w:t>”  znak sprawy (AD-271-2-17/2023)</w:t>
      </w:r>
    </w:p>
    <w:p w14:paraId="5E95A573" w14:textId="77777777" w:rsidR="008B0559" w:rsidRPr="008A2F56" w:rsidRDefault="008B0559" w:rsidP="008B0559">
      <w:pPr>
        <w:spacing w:after="0"/>
        <w:jc w:val="center"/>
        <w:rPr>
          <w:rFonts w:ascii="Arial Narrow" w:hAnsi="Arial Narrow"/>
          <w:sz w:val="16"/>
          <w:szCs w:val="16"/>
        </w:rPr>
      </w:pPr>
    </w:p>
    <w:p w14:paraId="2DF9032C" w14:textId="77777777" w:rsidR="008B0559" w:rsidRPr="00043413" w:rsidRDefault="008B0559" w:rsidP="008B0559">
      <w:pPr>
        <w:spacing w:after="240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niniejszym składamy ofertę następującej treści:</w:t>
      </w:r>
    </w:p>
    <w:p w14:paraId="44FB7305" w14:textId="77777777" w:rsidR="008B0559" w:rsidRDefault="008B0559" w:rsidP="008B0559">
      <w:pPr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Oferujemy wykonanie zamówienia za cenę brutto ............................. zł (słownie .....................................)</w:t>
      </w:r>
      <w:r>
        <w:rPr>
          <w:rFonts w:ascii="Arial Narrow" w:hAnsi="Arial Narrow"/>
          <w:sz w:val="20"/>
          <w:szCs w:val="20"/>
        </w:rPr>
        <w:t xml:space="preserve"> zgodnie z poniższą specyfikacją: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454"/>
        <w:gridCol w:w="1985"/>
        <w:gridCol w:w="1276"/>
        <w:gridCol w:w="1418"/>
        <w:gridCol w:w="1457"/>
        <w:gridCol w:w="12"/>
        <w:gridCol w:w="1372"/>
        <w:gridCol w:w="12"/>
        <w:gridCol w:w="1372"/>
        <w:gridCol w:w="12"/>
      </w:tblGrid>
      <w:tr w:rsidR="008B0559" w:rsidRPr="008E0B26" w14:paraId="093C27C6" w14:textId="77777777" w:rsidTr="00B20422">
        <w:trPr>
          <w:gridAfter w:val="1"/>
          <w:wAfter w:w="12" w:type="dxa"/>
          <w:tblHeader/>
        </w:trPr>
        <w:tc>
          <w:tcPr>
            <w:tcW w:w="454" w:type="dxa"/>
          </w:tcPr>
          <w:p w14:paraId="7D785DF4" w14:textId="77777777" w:rsidR="008B0559" w:rsidRPr="0095434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B9635D" w14:textId="77777777" w:rsidR="008B0559" w:rsidRPr="0095434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4347">
              <w:rPr>
                <w:rFonts w:ascii="Arial Narrow" w:hAnsi="Arial Narrow" w:cs="Arial"/>
                <w:sz w:val="20"/>
                <w:szCs w:val="20"/>
              </w:rPr>
              <w:t>nazwa pozycji</w:t>
            </w:r>
          </w:p>
        </w:tc>
        <w:tc>
          <w:tcPr>
            <w:tcW w:w="1276" w:type="dxa"/>
            <w:vAlign w:val="center"/>
          </w:tcPr>
          <w:p w14:paraId="1C2594DE" w14:textId="77777777" w:rsidR="008B0559" w:rsidRPr="0095434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4347">
              <w:rPr>
                <w:rFonts w:ascii="Arial Narrow" w:hAnsi="Arial Narrow" w:cs="Arial"/>
                <w:sz w:val="20"/>
                <w:szCs w:val="20"/>
              </w:rPr>
              <w:t>Ilość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wzorów (szt.)</w:t>
            </w:r>
          </w:p>
        </w:tc>
        <w:tc>
          <w:tcPr>
            <w:tcW w:w="1418" w:type="dxa"/>
            <w:vAlign w:val="center"/>
          </w:tcPr>
          <w:p w14:paraId="68CCD752" w14:textId="77777777" w:rsidR="008B0559" w:rsidRPr="0095434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4347">
              <w:rPr>
                <w:rFonts w:ascii="Arial Narrow" w:hAnsi="Arial Narrow" w:cs="Arial"/>
                <w:sz w:val="20"/>
                <w:szCs w:val="20"/>
              </w:rPr>
              <w:t>nakład dla jednego wzoru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(szt.)</w:t>
            </w:r>
          </w:p>
        </w:tc>
        <w:tc>
          <w:tcPr>
            <w:tcW w:w="1457" w:type="dxa"/>
            <w:vAlign w:val="center"/>
          </w:tcPr>
          <w:p w14:paraId="156D5A5B" w14:textId="77777777" w:rsidR="008B0559" w:rsidRPr="0095434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54347">
              <w:rPr>
                <w:rFonts w:ascii="Arial Narrow" w:hAnsi="Arial Narrow" w:cs="Arial"/>
                <w:sz w:val="20"/>
                <w:szCs w:val="20"/>
              </w:rPr>
              <w:t>cena jednostkowa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netto (PLN)</w:t>
            </w:r>
          </w:p>
        </w:tc>
        <w:tc>
          <w:tcPr>
            <w:tcW w:w="1384" w:type="dxa"/>
            <w:gridSpan w:val="2"/>
            <w:vAlign w:val="center"/>
          </w:tcPr>
          <w:p w14:paraId="1F300850" w14:textId="77777777" w:rsidR="008B0559" w:rsidRPr="0095434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ena całkowita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netto (PLN)</w:t>
            </w:r>
          </w:p>
        </w:tc>
        <w:tc>
          <w:tcPr>
            <w:tcW w:w="1384" w:type="dxa"/>
            <w:gridSpan w:val="2"/>
            <w:vAlign w:val="center"/>
          </w:tcPr>
          <w:p w14:paraId="10BBA1D5" w14:textId="77777777" w:rsidR="008B0559" w:rsidRPr="0095434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ena całkowita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54347">
              <w:rPr>
                <w:rFonts w:ascii="Arial Narrow" w:hAnsi="Arial Narrow" w:cs="Arial"/>
                <w:sz w:val="20"/>
                <w:szCs w:val="20"/>
              </w:rPr>
              <w:t>brutto (PLN)</w:t>
            </w:r>
          </w:p>
        </w:tc>
      </w:tr>
      <w:tr w:rsidR="008B0559" w:rsidRPr="008E0B26" w14:paraId="4A2ECB02" w14:textId="77777777" w:rsidTr="00B20422">
        <w:trPr>
          <w:gridAfter w:val="1"/>
          <w:wAfter w:w="12" w:type="dxa"/>
          <w:tblHeader/>
        </w:trPr>
        <w:tc>
          <w:tcPr>
            <w:tcW w:w="454" w:type="dxa"/>
            <w:shd w:val="clear" w:color="auto" w:fill="F2F2F2"/>
          </w:tcPr>
          <w:p w14:paraId="63CE7DAA" w14:textId="4A6FB85C" w:rsidR="008B0559" w:rsidRPr="0052444D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>
              <w:rPr>
                <w:rFonts w:ascii="Arial Narrow" w:hAnsi="Arial Narrow" w:cs="Arial"/>
                <w:i/>
                <w:iCs/>
                <w:sz w:val="17"/>
                <w:szCs w:val="17"/>
              </w:rPr>
              <w:t>Lp.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3B7DF71" w14:textId="77777777" w:rsidR="008B0559" w:rsidRPr="0052444D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>(1)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003AF1E" w14:textId="77777777" w:rsidR="008B0559" w:rsidRPr="0052444D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>(2)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861ED29" w14:textId="77777777" w:rsidR="008B0559" w:rsidRPr="0052444D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>(3)</w:t>
            </w:r>
          </w:p>
        </w:tc>
        <w:tc>
          <w:tcPr>
            <w:tcW w:w="1457" w:type="dxa"/>
            <w:shd w:val="clear" w:color="auto" w:fill="F2F2F2"/>
            <w:vAlign w:val="center"/>
          </w:tcPr>
          <w:p w14:paraId="0FD420E1" w14:textId="77777777" w:rsidR="008B0559" w:rsidRPr="0052444D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 xml:space="preserve">(4) </w:t>
            </w:r>
          </w:p>
        </w:tc>
        <w:tc>
          <w:tcPr>
            <w:tcW w:w="1384" w:type="dxa"/>
            <w:gridSpan w:val="2"/>
            <w:shd w:val="clear" w:color="auto" w:fill="F2F2F2"/>
            <w:vAlign w:val="center"/>
          </w:tcPr>
          <w:p w14:paraId="57FE0931" w14:textId="77777777" w:rsidR="008B0559" w:rsidRPr="0052444D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>(5) = (2) x (3) x (4)</w:t>
            </w:r>
          </w:p>
        </w:tc>
        <w:tc>
          <w:tcPr>
            <w:tcW w:w="1384" w:type="dxa"/>
            <w:gridSpan w:val="2"/>
            <w:shd w:val="clear" w:color="auto" w:fill="F2F2F2"/>
            <w:vAlign w:val="center"/>
          </w:tcPr>
          <w:p w14:paraId="47B37225" w14:textId="77777777" w:rsidR="008B0559" w:rsidRPr="0052444D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i/>
                <w:iCs/>
                <w:sz w:val="17"/>
                <w:szCs w:val="17"/>
              </w:rPr>
            </w:pPr>
            <w:r w:rsidRPr="0052444D">
              <w:rPr>
                <w:rFonts w:ascii="Arial Narrow" w:hAnsi="Arial Narrow" w:cs="Arial"/>
                <w:i/>
                <w:iCs/>
                <w:sz w:val="17"/>
                <w:szCs w:val="17"/>
              </w:rPr>
              <w:t>(6)</w:t>
            </w:r>
          </w:p>
        </w:tc>
      </w:tr>
      <w:tr w:rsidR="008B0559" w:rsidRPr="008E0B26" w14:paraId="685A3D13" w14:textId="77777777" w:rsidTr="00B20422">
        <w:trPr>
          <w:gridAfter w:val="1"/>
          <w:wAfter w:w="12" w:type="dxa"/>
        </w:trPr>
        <w:tc>
          <w:tcPr>
            <w:tcW w:w="454" w:type="dxa"/>
          </w:tcPr>
          <w:p w14:paraId="002EF634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4A7E0A4" w14:textId="77777777" w:rsidR="008B0559" w:rsidRPr="001D63B7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``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bilety 7x15 cm 4+4</w:t>
            </w:r>
          </w:p>
        </w:tc>
        <w:tc>
          <w:tcPr>
            <w:tcW w:w="1276" w:type="dxa"/>
            <w:vAlign w:val="center"/>
          </w:tcPr>
          <w:p w14:paraId="5761AC73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59219AD5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000</w:t>
            </w:r>
          </w:p>
        </w:tc>
        <w:tc>
          <w:tcPr>
            <w:tcW w:w="1457" w:type="dxa"/>
            <w:vAlign w:val="center"/>
          </w:tcPr>
          <w:p w14:paraId="793DBC29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068687B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07D0CA0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0559" w:rsidRPr="008E0B26" w14:paraId="649B8460" w14:textId="77777777" w:rsidTr="00B20422">
        <w:trPr>
          <w:gridAfter w:val="1"/>
          <w:wAfter w:w="12" w:type="dxa"/>
        </w:trPr>
        <w:tc>
          <w:tcPr>
            <w:tcW w:w="454" w:type="dxa"/>
          </w:tcPr>
          <w:p w14:paraId="68E5F1C5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878F3AC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``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bilety 7x15 cm 4+4</w:t>
            </w:r>
          </w:p>
        </w:tc>
        <w:tc>
          <w:tcPr>
            <w:tcW w:w="1276" w:type="dxa"/>
            <w:vAlign w:val="center"/>
          </w:tcPr>
          <w:p w14:paraId="3328F6E9" w14:textId="77777777" w:rsidR="008B0559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59511ED" w14:textId="77777777" w:rsidR="008B0559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30 000</w:t>
            </w:r>
          </w:p>
        </w:tc>
        <w:tc>
          <w:tcPr>
            <w:tcW w:w="1457" w:type="dxa"/>
            <w:vAlign w:val="center"/>
          </w:tcPr>
          <w:p w14:paraId="02DD7D4E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61CC267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85A8B37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0559" w:rsidRPr="008E0B26" w14:paraId="02C3C2D6" w14:textId="77777777" w:rsidTr="00B20422">
        <w:trPr>
          <w:gridAfter w:val="1"/>
          <w:wAfter w:w="12" w:type="dxa"/>
        </w:trPr>
        <w:tc>
          <w:tcPr>
            <w:tcW w:w="454" w:type="dxa"/>
          </w:tcPr>
          <w:p w14:paraId="3D324BCD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4D92CF70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``bilety </w:t>
            </w:r>
            <w:r w:rsidRPr="00446C0A">
              <w:rPr>
                <w:rFonts w:ascii="Arial Narrow" w:hAnsi="Arial Narrow" w:cs="Arial"/>
                <w:sz w:val="20"/>
                <w:szCs w:val="20"/>
              </w:rPr>
              <w:t>8,3x15 cm ze ściętym rogiem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4x4</w:t>
            </w:r>
          </w:p>
        </w:tc>
        <w:tc>
          <w:tcPr>
            <w:tcW w:w="1276" w:type="dxa"/>
            <w:vAlign w:val="center"/>
          </w:tcPr>
          <w:p w14:paraId="142CDEF8" w14:textId="77777777" w:rsidR="008B0559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18729D6C" w14:textId="77777777" w:rsidR="008B0559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2000</w:t>
            </w:r>
          </w:p>
        </w:tc>
        <w:tc>
          <w:tcPr>
            <w:tcW w:w="1457" w:type="dxa"/>
            <w:vAlign w:val="center"/>
          </w:tcPr>
          <w:p w14:paraId="000DFD19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3B358C9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261F369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B0559" w:rsidRPr="008E0B26" w14:paraId="03420E56" w14:textId="77777777" w:rsidTr="00B20422">
        <w:trPr>
          <w:gridAfter w:val="1"/>
          <w:wAfter w:w="12" w:type="dxa"/>
        </w:trPr>
        <w:tc>
          <w:tcPr>
            <w:tcW w:w="454" w:type="dxa"/>
          </w:tcPr>
          <w:p w14:paraId="2B164E5B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1C8D5E5" w14:textId="77777777" w:rsidR="008B0559" w:rsidRPr="001D63B7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``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plakaty B1 4+0</w:t>
            </w:r>
          </w:p>
        </w:tc>
        <w:tc>
          <w:tcPr>
            <w:tcW w:w="1276" w:type="dxa"/>
            <w:vAlign w:val="center"/>
          </w:tcPr>
          <w:p w14:paraId="60C2600C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63B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BEB8C7F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57" w:type="dxa"/>
            <w:vAlign w:val="center"/>
          </w:tcPr>
          <w:p w14:paraId="36799956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1FC50BB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7B203A0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</w:tr>
      <w:tr w:rsidR="008B0559" w:rsidRPr="008E0B26" w14:paraId="2F1CB9CA" w14:textId="77777777" w:rsidTr="00B20422">
        <w:trPr>
          <w:gridAfter w:val="1"/>
          <w:wAfter w:w="12" w:type="dxa"/>
          <w:trHeight w:val="218"/>
        </w:trPr>
        <w:tc>
          <w:tcPr>
            <w:tcW w:w="454" w:type="dxa"/>
          </w:tcPr>
          <w:p w14:paraId="182C9A70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022D8014" w14:textId="77777777" w:rsidR="008B0559" w:rsidRPr="001D63B7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``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ulotki A4 do DL 4+4</w:t>
            </w:r>
          </w:p>
        </w:tc>
        <w:tc>
          <w:tcPr>
            <w:tcW w:w="1276" w:type="dxa"/>
            <w:vAlign w:val="center"/>
          </w:tcPr>
          <w:p w14:paraId="26972B07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105A6205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2000</w:t>
            </w:r>
          </w:p>
        </w:tc>
        <w:tc>
          <w:tcPr>
            <w:tcW w:w="1457" w:type="dxa"/>
            <w:vAlign w:val="center"/>
          </w:tcPr>
          <w:p w14:paraId="766F2651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211DDCBA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1A9833F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</w:tr>
      <w:tr w:rsidR="008B0559" w:rsidRPr="008E0B26" w14:paraId="222FA20D" w14:textId="77777777" w:rsidTr="00B20422">
        <w:trPr>
          <w:gridAfter w:val="1"/>
          <w:wAfter w:w="12" w:type="dxa"/>
          <w:trHeight w:val="218"/>
        </w:trPr>
        <w:tc>
          <w:tcPr>
            <w:tcW w:w="454" w:type="dxa"/>
            <w:tcBorders>
              <w:bottom w:val="single" w:sz="4" w:space="0" w:color="auto"/>
            </w:tcBorders>
          </w:tcPr>
          <w:p w14:paraId="7C10532B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953A231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``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ulotki A4 do DL 4+4</w:t>
            </w:r>
          </w:p>
        </w:tc>
        <w:tc>
          <w:tcPr>
            <w:tcW w:w="1276" w:type="dxa"/>
            <w:vAlign w:val="center"/>
          </w:tcPr>
          <w:p w14:paraId="3881F829" w14:textId="77777777" w:rsidR="008B0559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6D1A05DF" w14:textId="77777777" w:rsidR="008B0559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1000</w:t>
            </w:r>
          </w:p>
        </w:tc>
        <w:tc>
          <w:tcPr>
            <w:tcW w:w="1457" w:type="dxa"/>
            <w:vAlign w:val="center"/>
          </w:tcPr>
          <w:p w14:paraId="1A603912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87A2128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056EF86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</w:tr>
      <w:tr w:rsidR="008B0559" w:rsidRPr="008E0B26" w14:paraId="74E6FADB" w14:textId="77777777" w:rsidTr="00B20422">
        <w:trPr>
          <w:gridAfter w:val="1"/>
          <w:wAfter w:w="12" w:type="dxa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34F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039B" w14:textId="4DCFC301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``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 xml:space="preserve">widokówki </w:t>
            </w:r>
            <w:r w:rsidR="00440821">
              <w:rPr>
                <w:rFonts w:ascii="Arial Narrow" w:hAnsi="Arial Narrow" w:cs="Arial"/>
                <w:sz w:val="20"/>
                <w:szCs w:val="20"/>
              </w:rPr>
              <w:t xml:space="preserve">A5 składane do 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A6 4+4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DF3D35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03BE350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1457" w:type="dxa"/>
            <w:vAlign w:val="center"/>
          </w:tcPr>
          <w:p w14:paraId="148C2B5D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0684435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B0DA105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</w:tr>
      <w:tr w:rsidR="008B0559" w:rsidRPr="008E0B26" w14:paraId="56A5CD71" w14:textId="77777777" w:rsidTr="00B20422">
        <w:trPr>
          <w:gridAfter w:val="1"/>
          <w:wAfter w:w="12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CAE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E96C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``przewodnik A4 4+4 + projekt graficzny (ilość stron 4+28)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69186" w14:textId="77777777" w:rsidR="008B0559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749B1D9" w14:textId="77777777" w:rsidR="008B0559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57" w:type="dxa"/>
            <w:vAlign w:val="center"/>
          </w:tcPr>
          <w:p w14:paraId="7138A885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25A5FC97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BD7F383" w14:textId="77777777" w:rsidR="008B0559" w:rsidRPr="009A3058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</w:tr>
      <w:tr w:rsidR="008B0559" w:rsidRPr="008E0B26" w14:paraId="460C29BB" w14:textId="77777777" w:rsidTr="00B20422">
        <w:trPr>
          <w:gridAfter w:val="1"/>
          <w:wAfter w:w="12" w:type="dxa"/>
        </w:trPr>
        <w:tc>
          <w:tcPr>
            <w:tcW w:w="454" w:type="dxa"/>
            <w:tcBorders>
              <w:top w:val="single" w:sz="4" w:space="0" w:color="auto"/>
            </w:tcBorders>
          </w:tcPr>
          <w:p w14:paraId="31C754C6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70BF8E9" w14:textId="77777777" w:rsidR="008B0559" w:rsidRPr="001D63B7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``kalendarz trójdzielny 4+0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58D956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63B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8969827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00</w:t>
            </w:r>
          </w:p>
        </w:tc>
        <w:tc>
          <w:tcPr>
            <w:tcW w:w="1457" w:type="dxa"/>
            <w:vAlign w:val="center"/>
          </w:tcPr>
          <w:p w14:paraId="0457D6D4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8D94182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1B2DE70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8B0559" w:rsidRPr="008E0B26" w14:paraId="65A2C9D6" w14:textId="77777777" w:rsidTr="00B20422">
        <w:trPr>
          <w:gridAfter w:val="1"/>
          <w:wAfter w:w="12" w:type="dxa"/>
        </w:trPr>
        <w:tc>
          <w:tcPr>
            <w:tcW w:w="454" w:type="dxa"/>
          </w:tcPr>
          <w:p w14:paraId="5BA9C9DE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1BB23FD0" w14:textId="1FD5368D" w:rsidR="008B0559" w:rsidRPr="001D63B7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``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baner 1</w:t>
            </w:r>
            <w:r w:rsidR="00DA24CC">
              <w:rPr>
                <w:rFonts w:ascii="Arial Narrow" w:hAnsi="Arial Narrow" w:cs="Arial"/>
                <w:sz w:val="20"/>
                <w:szCs w:val="20"/>
              </w:rPr>
              <w:t>80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x2</w:t>
            </w:r>
            <w:r w:rsidR="00DA24CC">
              <w:rPr>
                <w:rFonts w:ascii="Arial Narrow" w:hAnsi="Arial Narrow" w:cs="Arial"/>
                <w:sz w:val="20"/>
                <w:szCs w:val="20"/>
              </w:rPr>
              <w:t>40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 xml:space="preserve"> cm 4+0</w:t>
            </w:r>
          </w:p>
        </w:tc>
        <w:tc>
          <w:tcPr>
            <w:tcW w:w="1276" w:type="dxa"/>
            <w:vAlign w:val="center"/>
          </w:tcPr>
          <w:p w14:paraId="2046D333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8210DB0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D63B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57" w:type="dxa"/>
            <w:vAlign w:val="center"/>
          </w:tcPr>
          <w:p w14:paraId="071701B1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8A8943B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64B665D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8B0559" w:rsidRPr="008E0B26" w14:paraId="133E3540" w14:textId="77777777" w:rsidTr="00B20422">
        <w:trPr>
          <w:gridAfter w:val="1"/>
          <w:wAfter w:w="12" w:type="dxa"/>
        </w:trPr>
        <w:tc>
          <w:tcPr>
            <w:tcW w:w="454" w:type="dxa"/>
          </w:tcPr>
          <w:p w14:paraId="3125FE98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14:paraId="19A4DD9F" w14:textId="77777777" w:rsidR="008B0559" w:rsidRPr="001D63B7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``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tablica PCV B1, 4+0</w:t>
            </w:r>
          </w:p>
        </w:tc>
        <w:tc>
          <w:tcPr>
            <w:tcW w:w="1276" w:type="dxa"/>
            <w:vAlign w:val="center"/>
          </w:tcPr>
          <w:p w14:paraId="64D6CC6A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1F6CEC6E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57" w:type="dxa"/>
            <w:vAlign w:val="center"/>
          </w:tcPr>
          <w:p w14:paraId="30B6FD59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721FA73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D91F3AD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8B0559" w:rsidRPr="008E0B26" w14:paraId="0077825E" w14:textId="77777777" w:rsidTr="00B20422">
        <w:trPr>
          <w:gridAfter w:val="1"/>
          <w:wAfter w:w="12" w:type="dxa"/>
        </w:trPr>
        <w:tc>
          <w:tcPr>
            <w:tcW w:w="454" w:type="dxa"/>
          </w:tcPr>
          <w:p w14:paraId="548DA666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5" w:type="dxa"/>
            <w:vAlign w:val="center"/>
          </w:tcPr>
          <w:p w14:paraId="59358233" w14:textId="77777777" w:rsidR="008B0559" w:rsidRPr="001D63B7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``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 xml:space="preserve">tablica PCV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kompozytowa utwardzana </w:t>
            </w:r>
            <w:r w:rsidRPr="00210D6A">
              <w:rPr>
                <w:rFonts w:ascii="Arial Narrow" w:hAnsi="Arial Narrow" w:cs="Arial"/>
                <w:sz w:val="20"/>
                <w:szCs w:val="20"/>
              </w:rPr>
              <w:t>55x120 cm</w:t>
            </w:r>
            <w:r w:rsidRPr="001D63B7">
              <w:rPr>
                <w:rFonts w:ascii="Arial Narrow" w:hAnsi="Arial Narrow" w:cs="Arial"/>
                <w:sz w:val="20"/>
                <w:szCs w:val="20"/>
              </w:rPr>
              <w:t>, 4+0</w:t>
            </w:r>
          </w:p>
        </w:tc>
        <w:tc>
          <w:tcPr>
            <w:tcW w:w="1276" w:type="dxa"/>
            <w:vAlign w:val="center"/>
          </w:tcPr>
          <w:p w14:paraId="74D0D4FC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0A87CE6C" w14:textId="77777777" w:rsidR="008B0559" w:rsidRPr="001D63B7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57" w:type="dxa"/>
            <w:vAlign w:val="center"/>
          </w:tcPr>
          <w:p w14:paraId="1706B6EA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7A3F2E4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7AA0465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8B0559" w:rsidRPr="008E0B26" w14:paraId="3AC06CCF" w14:textId="77777777" w:rsidTr="00B20422">
        <w:trPr>
          <w:gridAfter w:val="1"/>
          <w:wAfter w:w="12" w:type="dxa"/>
        </w:trPr>
        <w:tc>
          <w:tcPr>
            <w:tcW w:w="454" w:type="dxa"/>
          </w:tcPr>
          <w:p w14:paraId="03D1044D" w14:textId="77777777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049EC1A3" w14:textId="080AB0CB" w:rsidR="008B0559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``torby laminowane </w:t>
            </w:r>
            <w:r w:rsidRPr="00A249F4">
              <w:rPr>
                <w:rFonts w:ascii="Arial Narrow" w:hAnsi="Arial Narrow" w:cs="Arial"/>
                <w:sz w:val="20"/>
                <w:szCs w:val="20"/>
              </w:rPr>
              <w:t>240x90x340</w:t>
            </w:r>
            <w:r w:rsidR="00DA24CC">
              <w:rPr>
                <w:rFonts w:ascii="Arial Narrow" w:hAnsi="Arial Narrow" w:cs="Arial"/>
                <w:sz w:val="20"/>
                <w:szCs w:val="20"/>
              </w:rPr>
              <w:t xml:space="preserve">mm </w:t>
            </w:r>
            <w:r w:rsidRPr="00A249F4">
              <w:rPr>
                <w:rFonts w:ascii="Arial Narrow" w:hAnsi="Arial Narrow" w:cs="Arial"/>
                <w:sz w:val="20"/>
                <w:szCs w:val="20"/>
              </w:rPr>
              <w:t>(szer. x gł. x wys.), 4+0 (druk po obu stronach torby</w:t>
            </w:r>
            <w:r w:rsidR="00DA24CC">
              <w:rPr>
                <w:rFonts w:ascii="Arial Narrow" w:hAnsi="Arial Narrow" w:cs="Arial"/>
                <w:sz w:val="20"/>
                <w:szCs w:val="20"/>
              </w:rPr>
              <w:br/>
            </w:r>
            <w:r w:rsidRPr="00A249F4">
              <w:rPr>
                <w:rFonts w:ascii="Arial Narrow" w:hAnsi="Arial Narrow" w:cs="Arial"/>
                <w:sz w:val="20"/>
                <w:szCs w:val="20"/>
              </w:rPr>
              <w:t xml:space="preserve"> z</w:t>
            </w:r>
            <w:r w:rsidR="00DA24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249F4">
              <w:rPr>
                <w:rFonts w:ascii="Arial Narrow" w:hAnsi="Arial Narrow" w:cs="Arial"/>
                <w:sz w:val="20"/>
                <w:szCs w:val="20"/>
              </w:rPr>
              <w:t>zewnątrz)</w:t>
            </w:r>
          </w:p>
        </w:tc>
        <w:tc>
          <w:tcPr>
            <w:tcW w:w="1276" w:type="dxa"/>
            <w:vAlign w:val="center"/>
          </w:tcPr>
          <w:p w14:paraId="59774A03" w14:textId="77777777" w:rsidR="008B0559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05F2DB5" w14:textId="77777777" w:rsidR="008B0559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500</w:t>
            </w:r>
          </w:p>
        </w:tc>
        <w:tc>
          <w:tcPr>
            <w:tcW w:w="1457" w:type="dxa"/>
            <w:vAlign w:val="center"/>
          </w:tcPr>
          <w:p w14:paraId="6E694E3F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8EBAA64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3F4A08F" w14:textId="77777777" w:rsidR="008B0559" w:rsidRPr="008E0B26" w:rsidRDefault="008B0559" w:rsidP="00B20422">
            <w:pPr>
              <w:spacing w:before="120" w:after="120" w:line="23" w:lineRule="atLeast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8B0559" w:rsidRPr="008E0B26" w14:paraId="59365E0A" w14:textId="77777777" w:rsidTr="00B20422">
        <w:tc>
          <w:tcPr>
            <w:tcW w:w="454" w:type="dxa"/>
            <w:shd w:val="clear" w:color="auto" w:fill="F2F2F2"/>
          </w:tcPr>
          <w:p w14:paraId="031B1965" w14:textId="77777777" w:rsidR="008B0559" w:rsidRPr="008E0B26" w:rsidRDefault="008B0559" w:rsidP="00B20422">
            <w:pPr>
              <w:spacing w:before="120" w:after="120" w:line="23" w:lineRule="atLeast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148" w:type="dxa"/>
            <w:gridSpan w:val="5"/>
            <w:shd w:val="clear" w:color="auto" w:fill="F2F2F2"/>
          </w:tcPr>
          <w:p w14:paraId="41A9E326" w14:textId="77777777" w:rsidR="008B0559" w:rsidRPr="008E0B26" w:rsidRDefault="008B0559" w:rsidP="00B20422">
            <w:pPr>
              <w:spacing w:before="120" w:after="120" w:line="23" w:lineRule="atLeast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E0B26">
              <w:rPr>
                <w:rFonts w:ascii="Arial Narrow" w:hAnsi="Arial Narrow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84" w:type="dxa"/>
            <w:gridSpan w:val="2"/>
            <w:shd w:val="clear" w:color="auto" w:fill="F2F2F2"/>
          </w:tcPr>
          <w:p w14:paraId="2D7C1022" w14:textId="77777777" w:rsidR="008B0559" w:rsidRPr="008E0B26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shd w:val="clear" w:color="auto" w:fill="F2F2F2"/>
          </w:tcPr>
          <w:p w14:paraId="0B83C557" w14:textId="77777777" w:rsidR="008B0559" w:rsidRPr="008E0B26" w:rsidRDefault="008B0559" w:rsidP="00B20422">
            <w:pPr>
              <w:spacing w:before="120" w:after="120" w:line="23" w:lineRule="atLeas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15C291C2" w14:textId="77777777" w:rsidR="008B0559" w:rsidRPr="00043413" w:rsidRDefault="008B0559" w:rsidP="008B0559">
      <w:pPr>
        <w:spacing w:before="120" w:after="120" w:line="240" w:lineRule="auto"/>
        <w:ind w:left="420"/>
        <w:jc w:val="both"/>
        <w:rPr>
          <w:rFonts w:ascii="Arial Narrow" w:hAnsi="Arial Narrow"/>
          <w:sz w:val="20"/>
          <w:szCs w:val="20"/>
        </w:rPr>
      </w:pPr>
    </w:p>
    <w:p w14:paraId="645E7712" w14:textId="0D882DCF" w:rsidR="008B0559" w:rsidRPr="00043413" w:rsidRDefault="008B0559" w:rsidP="008B0559">
      <w:pPr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 xml:space="preserve">Termin realizacji zamówienia: </w:t>
      </w:r>
      <w:r w:rsidR="0067076E">
        <w:rPr>
          <w:rFonts w:ascii="Arial Narrow" w:hAnsi="Arial Narrow"/>
          <w:sz w:val="20"/>
          <w:szCs w:val="20"/>
        </w:rPr>
        <w:t>31.12.2023 r.</w:t>
      </w:r>
    </w:p>
    <w:p w14:paraId="170AE534" w14:textId="77777777" w:rsidR="008B0559" w:rsidRPr="00E20449" w:rsidRDefault="008B0559" w:rsidP="008B0559">
      <w:pPr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E20449">
        <w:rPr>
          <w:rFonts w:ascii="Arial Narrow" w:hAnsi="Arial Narrow"/>
          <w:sz w:val="20"/>
          <w:szCs w:val="20"/>
        </w:rPr>
        <w:t>Oświadczamy, iż zdobyliśmy konieczne informacje do przygotowania oferty.</w:t>
      </w:r>
    </w:p>
    <w:p w14:paraId="1807B271" w14:textId="77777777" w:rsidR="008B0559" w:rsidRPr="00E20449" w:rsidRDefault="008B0559" w:rsidP="008B0559">
      <w:pPr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E20449">
        <w:rPr>
          <w:rFonts w:ascii="Arial Narrow" w:hAnsi="Arial Narrow"/>
          <w:sz w:val="20"/>
          <w:szCs w:val="20"/>
        </w:rPr>
        <w:t xml:space="preserve">Oświadczamy, że posiadamy wiedzę i doświadczenie </w:t>
      </w:r>
      <w:r>
        <w:rPr>
          <w:rFonts w:ascii="Arial Narrow" w:hAnsi="Arial Narrow"/>
          <w:sz w:val="20"/>
          <w:szCs w:val="20"/>
        </w:rPr>
        <w:t>oraz dysponuję potencjałem technicznym i osobowym umożliwiającym realizację zamówienia.</w:t>
      </w:r>
    </w:p>
    <w:p w14:paraId="7A555584" w14:textId="77777777" w:rsidR="008B0559" w:rsidRDefault="008B0559" w:rsidP="008B0559">
      <w:pPr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Przyjmujemy do realizacji postawione przez Zamawiającego w zaproszeniu do składania ofert warunki.</w:t>
      </w:r>
    </w:p>
    <w:p w14:paraId="36BE9932" w14:textId="77777777" w:rsidR="008B0559" w:rsidRPr="00043413" w:rsidRDefault="008B0559" w:rsidP="008B0559">
      <w:pPr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Oświadczamy, iż uważamy się za związanych niniejszą ofertą przed okres 30 dni licząc od daty wyznaczonej na składanie ofert.</w:t>
      </w:r>
    </w:p>
    <w:p w14:paraId="4907F0E6" w14:textId="77777777" w:rsidR="008B0559" w:rsidRPr="00043413" w:rsidRDefault="008B0559" w:rsidP="008B0559">
      <w:pPr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Oświadczamy, że zapoznaliśmy się z postanowieniami zawartymi we wzorze umowy i zobowiązujemy się, w przypadku wyboru naszej oferty jako najkorzystniejszej, do zawarcia umowy w miejscu i terminie wyznaczonym przez Zamawiającego.</w:t>
      </w:r>
    </w:p>
    <w:p w14:paraId="50B18A4F" w14:textId="77777777" w:rsidR="008B0559" w:rsidRPr="00043413" w:rsidRDefault="008B0559" w:rsidP="008B0559">
      <w:pPr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Wyrażamy zgodę na warunki płatności określone w zaproszeniu do składania ofert.</w:t>
      </w:r>
    </w:p>
    <w:p w14:paraId="4613E1F9" w14:textId="77777777" w:rsidR="008B0559" w:rsidRPr="00043413" w:rsidRDefault="008B0559" w:rsidP="008B0559">
      <w:pPr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Oferta zawiera /nie zawiera* informacji stanowiących tajemnicę przedsiębiorstwa w rozumieniu przepisów ustawy o zwalczaniu nieuczciwej konkurencji.</w:t>
      </w:r>
    </w:p>
    <w:p w14:paraId="03D0EF2B" w14:textId="77777777" w:rsidR="008B0559" w:rsidRPr="00043413" w:rsidRDefault="008B0559" w:rsidP="008B0559">
      <w:pPr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Osoba do kontaktu ze strony Wykonawcy ………………………………………………………………………….</w:t>
      </w:r>
    </w:p>
    <w:p w14:paraId="0173F2B5" w14:textId="77777777" w:rsidR="008B0559" w:rsidRPr="00043413" w:rsidRDefault="008B0559" w:rsidP="008B0559">
      <w:pPr>
        <w:numPr>
          <w:ilvl w:val="0"/>
          <w:numId w:val="9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Załącznikami do niniejszego formularza stanowiącymi integralną część oferty są:</w:t>
      </w:r>
    </w:p>
    <w:p w14:paraId="5832B210" w14:textId="77777777" w:rsidR="008B0559" w:rsidRPr="00043413" w:rsidRDefault="008B0559" w:rsidP="008B0559">
      <w:pPr>
        <w:numPr>
          <w:ilvl w:val="0"/>
          <w:numId w:val="10"/>
        </w:numPr>
        <w:spacing w:before="120" w:after="120" w:line="240" w:lineRule="auto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Informacja dotycząca przetwarzania danych osobowych</w:t>
      </w:r>
    </w:p>
    <w:p w14:paraId="2BE60561" w14:textId="77777777" w:rsidR="008B0559" w:rsidRPr="00043413" w:rsidRDefault="008B0559" w:rsidP="008B0559">
      <w:pPr>
        <w:tabs>
          <w:tab w:val="right" w:pos="8976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ab/>
      </w:r>
    </w:p>
    <w:p w14:paraId="326918F4" w14:textId="77777777" w:rsidR="008B0559" w:rsidRPr="00043413" w:rsidRDefault="008B0559" w:rsidP="008B0559">
      <w:pPr>
        <w:tabs>
          <w:tab w:val="right" w:pos="8976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04EF23C2" w14:textId="77777777" w:rsidR="008B0559" w:rsidRPr="00043413" w:rsidRDefault="008B0559" w:rsidP="008B0559">
      <w:pPr>
        <w:tabs>
          <w:tab w:val="right" w:pos="8976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653B7828" w14:textId="77777777" w:rsidR="008B0559" w:rsidRPr="00043413" w:rsidRDefault="008B0559" w:rsidP="008B0559">
      <w:pPr>
        <w:tabs>
          <w:tab w:val="right" w:pos="8976"/>
        </w:tabs>
        <w:spacing w:after="0"/>
        <w:jc w:val="right"/>
        <w:rPr>
          <w:rFonts w:ascii="Arial Narrow" w:hAnsi="Arial Narrow"/>
          <w:sz w:val="20"/>
          <w:szCs w:val="20"/>
        </w:rPr>
      </w:pPr>
      <w:r w:rsidRPr="00043413">
        <w:rPr>
          <w:rFonts w:ascii="Arial Narrow" w:hAnsi="Arial Narrow"/>
          <w:sz w:val="20"/>
          <w:szCs w:val="20"/>
        </w:rPr>
        <w:t>............................................................</w:t>
      </w:r>
    </w:p>
    <w:p w14:paraId="357D7697" w14:textId="77777777" w:rsidR="008B0559" w:rsidRPr="00043413" w:rsidRDefault="008B0559" w:rsidP="008B0559">
      <w:pPr>
        <w:tabs>
          <w:tab w:val="left" w:pos="5797"/>
        </w:tabs>
        <w:spacing w:after="0"/>
        <w:jc w:val="right"/>
        <w:rPr>
          <w:rFonts w:ascii="Arial Narrow" w:hAnsi="Arial Narrow"/>
          <w:sz w:val="18"/>
          <w:szCs w:val="18"/>
        </w:rPr>
      </w:pPr>
      <w:r w:rsidRPr="00043413">
        <w:rPr>
          <w:rFonts w:ascii="Arial Narrow" w:hAnsi="Arial Narrow"/>
          <w:sz w:val="20"/>
          <w:szCs w:val="20"/>
        </w:rPr>
        <w:tab/>
      </w:r>
      <w:r w:rsidRPr="00043413">
        <w:rPr>
          <w:rFonts w:ascii="Arial Narrow" w:hAnsi="Arial Narrow"/>
          <w:sz w:val="18"/>
          <w:szCs w:val="18"/>
        </w:rPr>
        <w:t>(data i podpis osoby upoważnionej)</w:t>
      </w:r>
    </w:p>
    <w:p w14:paraId="293B5374" w14:textId="77777777" w:rsidR="008B0559" w:rsidRPr="00043413" w:rsidRDefault="008B0559" w:rsidP="008B0559">
      <w:pPr>
        <w:spacing w:before="240" w:after="240"/>
        <w:rPr>
          <w:rFonts w:ascii="Arial Narrow" w:eastAsiaTheme="minorHAnsi" w:hAnsi="Arial Narrow" w:cs="Arial"/>
          <w:i/>
          <w:color w:val="000000"/>
          <w:sz w:val="16"/>
          <w:szCs w:val="16"/>
        </w:rPr>
      </w:pPr>
      <w:r w:rsidRPr="00043413">
        <w:rPr>
          <w:rFonts w:ascii="Arial Narrow" w:eastAsiaTheme="minorHAnsi" w:hAnsi="Arial Narrow" w:cs="Arial"/>
          <w:i/>
          <w:sz w:val="16"/>
          <w:szCs w:val="16"/>
        </w:rPr>
        <w:t>*</w:t>
      </w:r>
      <w:r w:rsidRPr="00043413">
        <w:rPr>
          <w:rFonts w:ascii="Arial Narrow" w:eastAsiaTheme="minorHAnsi" w:hAnsi="Arial Narrow" w:cs="Arial"/>
          <w:i/>
          <w:color w:val="FF0000"/>
          <w:sz w:val="16"/>
          <w:szCs w:val="16"/>
        </w:rPr>
        <w:t xml:space="preserve"> </w:t>
      </w:r>
      <w:r w:rsidRPr="00043413">
        <w:rPr>
          <w:rFonts w:ascii="Arial Narrow" w:eastAsiaTheme="minorHAnsi" w:hAnsi="Arial Narrow" w:cs="Arial"/>
          <w:i/>
          <w:color w:val="000000"/>
          <w:sz w:val="16"/>
          <w:szCs w:val="16"/>
        </w:rPr>
        <w:t>niepotrzebne skreślić</w:t>
      </w:r>
    </w:p>
    <w:p w14:paraId="63FD3F63" w14:textId="77777777" w:rsidR="008B0559" w:rsidRPr="00043413" w:rsidRDefault="008B0559" w:rsidP="008B0559">
      <w:pPr>
        <w:spacing w:before="240" w:after="240"/>
        <w:rPr>
          <w:rFonts w:ascii="Arial Narrow" w:eastAsiaTheme="minorHAnsi" w:hAnsi="Arial Narrow" w:cs="Arial"/>
          <w:i/>
          <w:color w:val="000000"/>
          <w:sz w:val="16"/>
          <w:szCs w:val="16"/>
        </w:rPr>
      </w:pPr>
    </w:p>
    <w:p w14:paraId="0575A64A" w14:textId="77777777" w:rsidR="008B0559" w:rsidRPr="00043413" w:rsidRDefault="008B0559" w:rsidP="008B055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43413">
        <w:rPr>
          <w:rFonts w:ascii="Arial" w:hAnsi="Arial" w:cs="Arial"/>
          <w:b/>
          <w:u w:val="single"/>
        </w:rPr>
        <w:lastRenderedPageBreak/>
        <w:t xml:space="preserve"> </w:t>
      </w:r>
    </w:p>
    <w:p w14:paraId="79BC722F" w14:textId="3B008347" w:rsidR="008B0559" w:rsidRPr="00A40498" w:rsidRDefault="008B0559" w:rsidP="008B0559">
      <w:pPr>
        <w:rPr>
          <w:rFonts w:ascii="Aller" w:hAnsi="Aller" w:cs="Arial"/>
          <w:bCs/>
          <w:i/>
          <w:kern w:val="3"/>
          <w:sz w:val="18"/>
          <w:szCs w:val="18"/>
        </w:rPr>
      </w:pPr>
      <w:r w:rsidRPr="00A40498">
        <w:rPr>
          <w:rFonts w:ascii="Aller" w:hAnsi="Aller" w:cs="Arial"/>
          <w:bCs/>
          <w:i/>
          <w:kern w:val="3"/>
          <w:sz w:val="18"/>
          <w:szCs w:val="18"/>
        </w:rPr>
        <w:t>Załącznik nr 1 do formularza oferty</w:t>
      </w:r>
    </w:p>
    <w:p w14:paraId="4D757E58" w14:textId="77777777" w:rsidR="008B0559" w:rsidRPr="00A40498" w:rsidRDefault="008B0559" w:rsidP="008B0559">
      <w:pPr>
        <w:keepNext/>
        <w:spacing w:before="240" w:after="60"/>
        <w:jc w:val="center"/>
        <w:outlineLvl w:val="0"/>
        <w:rPr>
          <w:rFonts w:ascii="Arial Narrow" w:eastAsia="Times New Roman" w:hAnsi="Arial Narrow" w:cs="Arial"/>
          <w:bCs/>
          <w:kern w:val="32"/>
        </w:rPr>
      </w:pPr>
      <w:r w:rsidRPr="00A40498">
        <w:rPr>
          <w:rFonts w:ascii="Arial Narrow" w:eastAsia="Times New Roman" w:hAnsi="Arial Narrow" w:cs="Arial"/>
          <w:b/>
          <w:bCs/>
          <w:kern w:val="32"/>
        </w:rPr>
        <w:t xml:space="preserve">Informacje dotyczące przetwarzania danych osobowych – ZAMÓWIENIA PUBLICZNE </w:t>
      </w:r>
    </w:p>
    <w:p w14:paraId="2F7CC6D1" w14:textId="77777777" w:rsidR="008B0559" w:rsidRPr="00043413" w:rsidRDefault="008B0559" w:rsidP="008B0559">
      <w:pPr>
        <w:suppressAutoHyphens/>
        <w:autoSpaceDN w:val="0"/>
        <w:spacing w:after="0"/>
        <w:jc w:val="both"/>
        <w:textAlignment w:val="baseline"/>
        <w:rPr>
          <w:rFonts w:ascii="Arial Narrow" w:hAnsi="Arial Narrow" w:cs="Tahoma"/>
          <w:kern w:val="3"/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1"/>
        <w:gridCol w:w="6447"/>
      </w:tblGrid>
      <w:tr w:rsidR="008B0559" w:rsidRPr="00043413" w14:paraId="35CE6A50" w14:textId="77777777" w:rsidTr="00B20422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1963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Administrator danych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E686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kern w:val="3"/>
              </w:rPr>
            </w:pP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 xml:space="preserve">Muzeum Okręgowe w Tarnowie, Rynek 3, 33-100 Tarnów, e-mail: </w:t>
            </w:r>
            <w:hyperlink r:id="rId11" w:history="1">
              <w:r w:rsidRPr="00043413">
                <w:rPr>
                  <w:rFonts w:ascii="Arial Narrow" w:hAnsi="Arial Narrow" w:cs="Tahoma"/>
                  <w:color w:val="0563C1" w:themeColor="hyperlink"/>
                  <w:kern w:val="3"/>
                  <w:sz w:val="18"/>
                  <w:szCs w:val="18"/>
                  <w:u w:val="single"/>
                </w:rPr>
                <w:t>rynek@muzeum.tarnow.pl</w:t>
              </w:r>
            </w:hyperlink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 xml:space="preserve"> tel.: 14 621 21 49 (dalej: Administrator).</w:t>
            </w:r>
          </w:p>
        </w:tc>
      </w:tr>
      <w:tr w:rsidR="008B0559" w:rsidRPr="00043413" w14:paraId="70AC70EC" w14:textId="77777777" w:rsidTr="00B20422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4B6A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Inspektor ochrony danych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FEDE" w14:textId="3F0082EF" w:rsidR="008B0559" w:rsidRPr="00043413" w:rsidRDefault="008B0559" w:rsidP="00B204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kern w:val="3"/>
              </w:rPr>
            </w:pP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>Dane kontaktowe: e-mail</w:t>
            </w:r>
            <w:r w:rsidRPr="00AA7990">
              <w:rPr>
                <w:rFonts w:ascii="Arial Narrow" w:hAnsi="Arial Narrow" w:cs="Tahoma"/>
                <w:kern w:val="3"/>
                <w:sz w:val="18"/>
                <w:szCs w:val="18"/>
              </w:rPr>
              <w:t xml:space="preserve">: </w:t>
            </w:r>
            <w:hyperlink r:id="rId12" w:history="1">
              <w:r w:rsidRPr="00AA7990">
                <w:rPr>
                  <w:rStyle w:val="Hipercze"/>
                  <w:sz w:val="18"/>
                  <w:szCs w:val="18"/>
                </w:rPr>
                <w:t>inspektorbezpieczny@gmail.com</w:t>
              </w:r>
            </w:hyperlink>
            <w:r w:rsidRPr="00AA7990">
              <w:rPr>
                <w:rFonts w:ascii="Arial Narrow" w:hAnsi="Arial Narrow" w:cs="Tahoma"/>
                <w:kern w:val="3"/>
                <w:sz w:val="18"/>
                <w:szCs w:val="18"/>
              </w:rPr>
              <w:t>,</w:t>
            </w:r>
            <w:r w:rsidRPr="00AA7990">
              <w:rPr>
                <w:rFonts w:ascii="Arial Narrow" w:hAnsi="Arial Narrow" w:cs="Tahoma"/>
                <w:kern w:val="3"/>
                <w:sz w:val="14"/>
                <w:szCs w:val="18"/>
              </w:rPr>
              <w:t xml:space="preserve"> </w:t>
            </w:r>
            <w:r w:rsidRPr="00AA7990">
              <w:rPr>
                <w:rFonts w:ascii="Arial Narrow" w:hAnsi="Arial Narrow" w:cs="Tahoma"/>
                <w:kern w:val="3"/>
                <w:sz w:val="18"/>
                <w:szCs w:val="18"/>
              </w:rPr>
              <w:t>adres:</w:t>
            </w: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 xml:space="preserve"> Rynek 3, 33-100 Tarnów.</w:t>
            </w:r>
          </w:p>
        </w:tc>
      </w:tr>
      <w:tr w:rsidR="008B0559" w:rsidRPr="00043413" w14:paraId="2B332037" w14:textId="77777777" w:rsidTr="00B20422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0B9E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Cele przetwarzania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65DD" w14:textId="77777777" w:rsidR="008B0559" w:rsidRPr="00043413" w:rsidRDefault="008B0559" w:rsidP="008B0559">
            <w:pPr>
              <w:numPr>
                <w:ilvl w:val="0"/>
                <w:numId w:val="13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Udział w postępowaniu o udzielenie zamówienia publicznego:</w:t>
            </w:r>
          </w:p>
          <w:p w14:paraId="0A8FDBB4" w14:textId="77777777" w:rsidR="008B0559" w:rsidRPr="00043413" w:rsidRDefault="008B0559" w:rsidP="008B0559">
            <w:pPr>
              <w:numPr>
                <w:ilvl w:val="0"/>
                <w:numId w:val="15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rozpatrzenie oferty,</w:t>
            </w:r>
          </w:p>
          <w:p w14:paraId="4BEC4B27" w14:textId="77777777" w:rsidR="008B0559" w:rsidRPr="00043413" w:rsidRDefault="008B0559" w:rsidP="008B0559">
            <w:pPr>
              <w:numPr>
                <w:ilvl w:val="0"/>
                <w:numId w:val="15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potwierdzenie kwalifikacji i uprawnień zawodowych niezbędnych w procesie inwestycyjnym (jeśli dotyczy),</w:t>
            </w:r>
          </w:p>
          <w:p w14:paraId="430BEAF0" w14:textId="77777777" w:rsidR="008B0559" w:rsidRPr="00043413" w:rsidRDefault="008B0559" w:rsidP="008B0559">
            <w:pPr>
              <w:numPr>
                <w:ilvl w:val="0"/>
                <w:numId w:val="15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realizacja umowy lub zlecenia.</w:t>
            </w:r>
          </w:p>
          <w:p w14:paraId="3B40D5E0" w14:textId="77777777" w:rsidR="008B0559" w:rsidRPr="00043413" w:rsidRDefault="008B0559" w:rsidP="008B0559">
            <w:pPr>
              <w:numPr>
                <w:ilvl w:val="0"/>
                <w:numId w:val="13"/>
              </w:num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Wypełnienie obowiązków nałożonych na Administratora przez przepisy prawa.</w:t>
            </w:r>
          </w:p>
          <w:p w14:paraId="4159C04D" w14:textId="77777777" w:rsidR="008B0559" w:rsidRPr="00043413" w:rsidRDefault="008B0559" w:rsidP="008B0559">
            <w:pPr>
              <w:numPr>
                <w:ilvl w:val="0"/>
                <w:numId w:val="13"/>
              </w:num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Ustalenie, dochodzenie i obrona ewentualnych roszczeń.</w:t>
            </w:r>
          </w:p>
        </w:tc>
      </w:tr>
      <w:tr w:rsidR="008B0559" w:rsidRPr="00043413" w14:paraId="523EE13C" w14:textId="77777777" w:rsidTr="00B20422">
        <w:trPr>
          <w:cantSplit/>
          <w:trHeight w:val="3046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BA71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Podstawy prawne</w:t>
            </w:r>
          </w:p>
          <w:p w14:paraId="1D686070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przetwarzania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64EE" w14:textId="77777777" w:rsidR="008B0559" w:rsidRPr="00043413" w:rsidRDefault="008B0559" w:rsidP="008B0559">
            <w:pPr>
              <w:numPr>
                <w:ilvl w:val="0"/>
                <w:numId w:val="12"/>
              </w:numPr>
              <w:suppressAutoHyphens/>
              <w:autoSpaceDN w:val="0"/>
              <w:spacing w:after="160" w:line="254" w:lineRule="auto"/>
              <w:jc w:val="both"/>
              <w:textAlignment w:val="baseline"/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 xml:space="preserve">Przetwarzanie jest niezbędne do wypełnienia obowiązku prawnego ciążącego na Administratorze – na podstawie </w:t>
            </w:r>
            <w:r w:rsidRPr="00043413">
              <w:rPr>
                <w:rFonts w:ascii="Arial Narrow" w:hAnsi="Arial Narrow"/>
                <w:iCs/>
                <w:sz w:val="18"/>
                <w:szCs w:val="18"/>
              </w:rPr>
              <w:t>art. 6 ust. 1 lit. c) ogólnego rozporządzenia o ochronie danych osobowych z dnia 27 kwietnia 2016 r. (dalej: RODO).</w:t>
            </w:r>
          </w:p>
          <w:p w14:paraId="1C54D9CD" w14:textId="77777777" w:rsidR="008B0559" w:rsidRPr="00043413" w:rsidRDefault="008B0559" w:rsidP="008B0559">
            <w:pPr>
              <w:numPr>
                <w:ilvl w:val="0"/>
                <w:numId w:val="12"/>
              </w:numPr>
              <w:suppressAutoHyphens/>
              <w:autoSpaceDN w:val="0"/>
              <w:spacing w:after="160" w:line="254" w:lineRule="auto"/>
              <w:jc w:val="both"/>
              <w:textAlignment w:val="baseline"/>
              <w:rPr>
                <w:rFonts w:ascii="Arial Narrow" w:hAnsi="Arial Narrow"/>
                <w:iCs/>
                <w:sz w:val="18"/>
                <w:szCs w:val="18"/>
              </w:rPr>
            </w:pPr>
            <w:r w:rsidRPr="00043413">
              <w:rPr>
                <w:rFonts w:ascii="Arial Narrow" w:hAnsi="Arial Narrow"/>
                <w:iCs/>
                <w:sz w:val="18"/>
                <w:szCs w:val="18"/>
              </w:rPr>
              <w:t>Przetwarzanie jest niezbędne do wykonania umowy, której stroną jest osoba, której dane dotyczą, lub do podjęcia działań na żądanie osoby, której dane dotyczą, przed zawarciem umowy - na podstawie art. 6 ust. 1 lit. b) RODO.</w:t>
            </w:r>
          </w:p>
          <w:p w14:paraId="7E34510E" w14:textId="77777777" w:rsidR="008B0559" w:rsidRPr="00043413" w:rsidRDefault="008B0559" w:rsidP="008B0559">
            <w:pPr>
              <w:numPr>
                <w:ilvl w:val="0"/>
                <w:numId w:val="12"/>
              </w:numPr>
              <w:suppressAutoHyphens/>
              <w:autoSpaceDN w:val="0"/>
              <w:spacing w:after="160" w:line="254" w:lineRule="auto"/>
              <w:jc w:val="both"/>
              <w:textAlignment w:val="baseline"/>
              <w:rPr>
                <w:rFonts w:ascii="Arial Narrow" w:hAnsi="Arial Narrow"/>
                <w:iCs/>
                <w:sz w:val="18"/>
                <w:szCs w:val="18"/>
              </w:rPr>
            </w:pPr>
            <w:r w:rsidRPr="00043413">
              <w:rPr>
                <w:rFonts w:ascii="Arial Narrow" w:hAnsi="Arial Narrow"/>
                <w:iCs/>
                <w:sz w:val="18"/>
                <w:szCs w:val="18"/>
              </w:rPr>
              <w:t>Przetwarzanie jest niezbędne do celów wynikających z prawnie uzasadnionych interesów realizowanych przez Administratora - na podstawie art. 6 ust. 1 lit. e) RODO, przy czym prawnie uzasadnione interesy Administratora to ustalenie, dochodzenie i obrona ewentualnych roszczeń.</w:t>
            </w:r>
          </w:p>
          <w:p w14:paraId="38168025" w14:textId="77777777" w:rsidR="008B0559" w:rsidRPr="00043413" w:rsidRDefault="008B0559" w:rsidP="00B20422">
            <w:pPr>
              <w:suppressAutoHyphens/>
              <w:autoSpaceDN w:val="0"/>
              <w:jc w:val="both"/>
              <w:textAlignment w:val="baseline"/>
              <w:rPr>
                <w:rFonts w:ascii="Arial Narrow" w:hAnsi="Arial Narrow" w:cs="Tahoma"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>Podanie danych jest dobrowolne, ale niezbędne do realizacji ww. celów.</w:t>
            </w:r>
          </w:p>
        </w:tc>
      </w:tr>
      <w:tr w:rsidR="008B0559" w:rsidRPr="00043413" w14:paraId="3CC70B0F" w14:textId="77777777" w:rsidTr="00B20422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93D0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Kategorie danych osobowych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6450" w14:textId="77777777" w:rsidR="008B0559" w:rsidRPr="00043413" w:rsidRDefault="008B0559" w:rsidP="00B20422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Arial Narrow" w:hAnsi="Arial Narrow"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/>
                <w:kern w:val="3"/>
                <w:sz w:val="18"/>
                <w:szCs w:val="18"/>
              </w:rPr>
              <w:t>Imię, nazwisko, adres, e-mail, telefon, data i miejsce urodzenia, wykształcenie, kwalifikacje zawodowe, PESEL.</w:t>
            </w:r>
          </w:p>
        </w:tc>
      </w:tr>
      <w:tr w:rsidR="008B0559" w:rsidRPr="00043413" w14:paraId="21FDE70A" w14:textId="77777777" w:rsidTr="00B20422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088E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Okres przechowywania</w:t>
            </w:r>
          </w:p>
          <w:p w14:paraId="0B54FBB7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danych osobowych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963EF" w14:textId="77777777" w:rsidR="008B0559" w:rsidRPr="00043413" w:rsidRDefault="008B0559" w:rsidP="00B20422">
            <w:pPr>
              <w:spacing w:before="100" w:after="0" w:line="240" w:lineRule="auto"/>
              <w:ind w:left="14"/>
              <w:contextualSpacing/>
              <w:jc w:val="both"/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 xml:space="preserve">Dane osobowe będą przechowywane </w:t>
            </w:r>
            <w:r w:rsidRPr="00043413">
              <w:rPr>
                <w:rFonts w:ascii="Arial Narrow" w:hAnsi="Arial Narrow"/>
                <w:iCs/>
                <w:sz w:val="18"/>
                <w:szCs w:val="18"/>
              </w:rPr>
              <w:t>przez czas związany z przygotowaniem i realizacją zamówienia publicznego, a po jego upływie:</w:t>
            </w:r>
          </w:p>
          <w:p w14:paraId="588BBA77" w14:textId="77777777" w:rsidR="008B0559" w:rsidRPr="00043413" w:rsidRDefault="008B0559" w:rsidP="008B0559">
            <w:pPr>
              <w:numPr>
                <w:ilvl w:val="0"/>
                <w:numId w:val="14"/>
              </w:num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Arial Narrow" w:hAnsi="Arial Narrow"/>
                <w:iCs/>
                <w:sz w:val="18"/>
                <w:szCs w:val="18"/>
              </w:rPr>
            </w:pPr>
            <w:r w:rsidRPr="00043413">
              <w:rPr>
                <w:rFonts w:ascii="Arial Narrow" w:hAnsi="Arial Narrow"/>
                <w:iCs/>
                <w:sz w:val="18"/>
                <w:szCs w:val="18"/>
              </w:rPr>
              <w:t>przez okres zgodny z kategorią archiwalną dokumentacji, określoną w Instrukcji Kancelaryjnej Muzeum Okręgowego w Tarnowie;</w:t>
            </w:r>
          </w:p>
          <w:p w14:paraId="037D3DA0" w14:textId="77777777" w:rsidR="008B0559" w:rsidRPr="00043413" w:rsidRDefault="008B0559" w:rsidP="008B0559">
            <w:pPr>
              <w:numPr>
                <w:ilvl w:val="0"/>
                <w:numId w:val="14"/>
              </w:num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043413">
              <w:rPr>
                <w:rFonts w:ascii="Arial Narrow" w:hAnsi="Arial Narrow"/>
                <w:sz w:val="18"/>
                <w:szCs w:val="18"/>
              </w:rPr>
              <w:t>w przypadku projektów unijnych - zgodnie z wytycznymi Instytucji Zarządzającej Regionalnego Programu Operacyjnego Województwa Małopolskiego;</w:t>
            </w:r>
          </w:p>
          <w:p w14:paraId="76B1E728" w14:textId="77777777" w:rsidR="008B0559" w:rsidRPr="00043413" w:rsidRDefault="008B0559" w:rsidP="008B0559">
            <w:pPr>
              <w:numPr>
                <w:ilvl w:val="0"/>
                <w:numId w:val="14"/>
              </w:num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Arial Narrow" w:hAnsi="Arial Narrow"/>
                <w:iCs/>
                <w:sz w:val="18"/>
                <w:szCs w:val="18"/>
              </w:rPr>
            </w:pPr>
            <w:r w:rsidRPr="00043413">
              <w:rPr>
                <w:rFonts w:ascii="Arial Narrow" w:hAnsi="Arial Narrow"/>
                <w:iCs/>
                <w:sz w:val="18"/>
                <w:szCs w:val="18"/>
              </w:rPr>
              <w:t>do czasu upływu okresu przedawnienia ewentualnych roszczeń.</w:t>
            </w:r>
          </w:p>
        </w:tc>
      </w:tr>
      <w:tr w:rsidR="008B0559" w:rsidRPr="00043413" w14:paraId="4C3CCEDD" w14:textId="77777777" w:rsidTr="00B20422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27B4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Odbiorcy danych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D94B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color w:val="FF0000"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 xml:space="preserve">Dane osobowe mogą być udostępniane podmiotom przetwarzającym, w celu wykonywania czynności technicznych związanych z eksploatacją sytemu elektronicznego, podmiotom świadczącym  Administratorowi usługi prawnicze, doradcze, a także innym podmiotom na podstawie przepisów prawa. </w:t>
            </w:r>
          </w:p>
        </w:tc>
      </w:tr>
      <w:tr w:rsidR="008B0559" w:rsidRPr="00043413" w14:paraId="27DBB9AB" w14:textId="77777777" w:rsidTr="00B20422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CC1A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lastRenderedPageBreak/>
              <w:t>Prawa związane</w:t>
            </w:r>
          </w:p>
          <w:p w14:paraId="3F1AD6CA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z przetwarzaniem danych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D8F4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>Osobie, której dane dotyczą, przysługują następujące prawa związane  z przetwarzaniem danych osobowych (w zakresie i z zastrzeżeniem wyjątków wynikających z przepisów prawa):</w:t>
            </w:r>
          </w:p>
          <w:p w14:paraId="65C5CCC0" w14:textId="77777777" w:rsidR="008B0559" w:rsidRPr="00043413" w:rsidRDefault="008B0559" w:rsidP="008B0559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dostępu do danych osobowych;</w:t>
            </w:r>
          </w:p>
          <w:p w14:paraId="704CBFDB" w14:textId="77777777" w:rsidR="008B0559" w:rsidRPr="00043413" w:rsidRDefault="008B0559" w:rsidP="008B0559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żądania sprostowania danych osobowych;</w:t>
            </w:r>
          </w:p>
          <w:p w14:paraId="4B693A28" w14:textId="77777777" w:rsidR="008B0559" w:rsidRPr="00043413" w:rsidRDefault="008B0559" w:rsidP="008B0559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żądania usunięcia danych osobowych;</w:t>
            </w:r>
          </w:p>
          <w:p w14:paraId="1EE8E547" w14:textId="77777777" w:rsidR="008B0559" w:rsidRPr="00043413" w:rsidRDefault="008B0559" w:rsidP="008B0559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żądania ograniczenia przetwarzania danych osobowych;</w:t>
            </w:r>
          </w:p>
          <w:p w14:paraId="67B098FA" w14:textId="77777777" w:rsidR="008B0559" w:rsidRPr="00043413" w:rsidRDefault="008B0559" w:rsidP="008B0559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do wniesienia sprzeciwu – z przyczyn związanych ze szczególną sytuacją osoby, której dane dotyczą - wobec przetwarzania danych osobowych, w przypadkach, kiedy podstawą prawną przetwarzania są prawnie uzasadnione interesy realizowane przez Administratora;</w:t>
            </w:r>
          </w:p>
          <w:p w14:paraId="7CE993E5" w14:textId="77777777" w:rsidR="008B0559" w:rsidRPr="00043413" w:rsidRDefault="008B0559" w:rsidP="008B0559">
            <w:pPr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sz w:val="18"/>
                <w:szCs w:val="18"/>
              </w:rPr>
              <w:t>prawo do wniesienia skargi do organu nadzorczego.</w:t>
            </w:r>
          </w:p>
        </w:tc>
      </w:tr>
      <w:tr w:rsidR="008B0559" w:rsidRPr="00043413" w14:paraId="34D71105" w14:textId="77777777" w:rsidTr="00B20422">
        <w:trPr>
          <w:cantSplit/>
          <w:trHeight w:val="20"/>
        </w:trPr>
        <w:tc>
          <w:tcPr>
            <w:tcW w:w="2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AA2A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 Narrow" w:hAnsi="Arial Narrow" w:cs="Tahoma"/>
                <w:b/>
                <w:kern w:val="3"/>
                <w:sz w:val="18"/>
                <w:szCs w:val="18"/>
              </w:rPr>
            </w:pPr>
            <w:r w:rsidRPr="00043413">
              <w:rPr>
                <w:rFonts w:ascii="Arial Narrow" w:hAnsi="Arial Narrow" w:cs="Tahoma"/>
                <w:b/>
                <w:kern w:val="3"/>
                <w:sz w:val="18"/>
                <w:szCs w:val="18"/>
              </w:rPr>
              <w:t>Informacje inne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ED51" w14:textId="77777777" w:rsidR="008B0559" w:rsidRPr="00043413" w:rsidRDefault="008B0559" w:rsidP="00B204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kern w:val="3"/>
              </w:rPr>
            </w:pPr>
            <w:r w:rsidRPr="00043413">
              <w:rPr>
                <w:rFonts w:ascii="Arial Narrow" w:hAnsi="Arial Narrow" w:cs="Tahoma"/>
                <w:kern w:val="3"/>
                <w:sz w:val="18"/>
                <w:szCs w:val="18"/>
              </w:rPr>
              <w:t>Podane dane osobowe nie będą podlegały zautomatyzowanemu systemowi  podejmowania decyzji ani profilowaniu. Podane dane osobowe nie będą przekazywane do państw trzecich lub organizacji międzynarodowych.</w:t>
            </w:r>
          </w:p>
        </w:tc>
      </w:tr>
    </w:tbl>
    <w:p w14:paraId="39B4C96E" w14:textId="77777777" w:rsidR="008B0559" w:rsidRPr="00043413" w:rsidRDefault="008B0559" w:rsidP="008B0559">
      <w:pPr>
        <w:keepNext/>
        <w:spacing w:before="240" w:after="60"/>
        <w:jc w:val="right"/>
        <w:outlineLvl w:val="0"/>
        <w:rPr>
          <w:rFonts w:ascii="Arial Narrow" w:hAnsi="Arial Narrow" w:cs="Arial"/>
          <w:kern w:val="32"/>
          <w:sz w:val="20"/>
          <w:szCs w:val="20"/>
        </w:rPr>
      </w:pPr>
    </w:p>
    <w:p w14:paraId="67A047EA" w14:textId="77777777" w:rsidR="008B0559" w:rsidRPr="00043413" w:rsidRDefault="008B0559" w:rsidP="008B0559">
      <w:pPr>
        <w:keepNext/>
        <w:spacing w:before="240" w:after="60"/>
        <w:jc w:val="right"/>
        <w:outlineLvl w:val="0"/>
        <w:rPr>
          <w:rFonts w:ascii="Arial Narrow" w:hAnsi="Arial Narrow" w:cs="Arial"/>
          <w:kern w:val="32"/>
          <w:sz w:val="20"/>
          <w:szCs w:val="20"/>
        </w:rPr>
      </w:pPr>
      <w:r w:rsidRPr="00043413">
        <w:rPr>
          <w:rFonts w:ascii="Arial Narrow" w:hAnsi="Arial Narrow" w:cs="Arial"/>
          <w:kern w:val="32"/>
          <w:sz w:val="20"/>
          <w:szCs w:val="20"/>
        </w:rPr>
        <w:t>……………………..………………………………</w:t>
      </w:r>
    </w:p>
    <w:p w14:paraId="0AF3DCBD" w14:textId="77777777" w:rsidR="008B0559" w:rsidRPr="00043413" w:rsidRDefault="008B0559" w:rsidP="008B0559">
      <w:pPr>
        <w:tabs>
          <w:tab w:val="left" w:pos="5797"/>
          <w:tab w:val="left" w:pos="6173"/>
        </w:tabs>
        <w:suppressAutoHyphens/>
        <w:autoSpaceDN w:val="0"/>
        <w:spacing w:after="0"/>
        <w:textAlignment w:val="baseline"/>
        <w:rPr>
          <w:kern w:val="3"/>
        </w:rPr>
      </w:pPr>
      <w:r w:rsidRPr="00043413">
        <w:rPr>
          <w:rFonts w:ascii="Aller" w:hAnsi="Aller" w:cs="Arial"/>
          <w:b/>
          <w:bCs/>
          <w:i/>
          <w:kern w:val="3"/>
          <w:sz w:val="18"/>
          <w:szCs w:val="18"/>
        </w:rPr>
        <w:tab/>
      </w:r>
      <w:r w:rsidRPr="00043413">
        <w:rPr>
          <w:rFonts w:ascii="Aller" w:hAnsi="Aller" w:cs="Arial"/>
          <w:b/>
          <w:bCs/>
          <w:i/>
          <w:kern w:val="3"/>
          <w:sz w:val="18"/>
          <w:szCs w:val="18"/>
        </w:rPr>
        <w:tab/>
      </w:r>
      <w:r w:rsidRPr="00043413">
        <w:rPr>
          <w:rFonts w:ascii="Aller" w:hAnsi="Aller" w:cs="Arial"/>
          <w:b/>
          <w:bCs/>
          <w:i/>
          <w:kern w:val="3"/>
          <w:sz w:val="18"/>
          <w:szCs w:val="18"/>
        </w:rPr>
        <w:tab/>
      </w:r>
      <w:r w:rsidRPr="00043413">
        <w:rPr>
          <w:rFonts w:ascii="Aller" w:hAnsi="Aller" w:cs="Arial"/>
          <w:b/>
          <w:bCs/>
          <w:i/>
          <w:kern w:val="3"/>
          <w:sz w:val="18"/>
          <w:szCs w:val="18"/>
        </w:rPr>
        <w:tab/>
      </w:r>
      <w:r w:rsidRPr="00043413">
        <w:rPr>
          <w:rFonts w:ascii="Aller" w:hAnsi="Aller" w:cs="Arial"/>
          <w:b/>
          <w:bCs/>
          <w:i/>
          <w:kern w:val="3"/>
          <w:sz w:val="18"/>
          <w:szCs w:val="18"/>
        </w:rPr>
        <w:tab/>
      </w:r>
      <w:r w:rsidRPr="00043413">
        <w:rPr>
          <w:rFonts w:ascii="Arial Narrow" w:hAnsi="Arial Narrow"/>
          <w:kern w:val="3"/>
          <w:sz w:val="18"/>
          <w:szCs w:val="18"/>
        </w:rPr>
        <w:t>(data i podpis)</w:t>
      </w:r>
    </w:p>
    <w:p w14:paraId="4867F462" w14:textId="77777777" w:rsidR="008B0559" w:rsidRDefault="008B0559" w:rsidP="008B0559">
      <w:pPr>
        <w:spacing w:after="0" w:line="240" w:lineRule="auto"/>
        <w:jc w:val="right"/>
        <w:rPr>
          <w:rFonts w:ascii="Aller" w:hAnsi="Aller" w:cs="Arial"/>
          <w:b/>
          <w:bCs/>
          <w:i/>
          <w:sz w:val="18"/>
          <w:szCs w:val="18"/>
        </w:rPr>
      </w:pPr>
    </w:p>
    <w:p w14:paraId="35A483C1" w14:textId="77777777" w:rsidR="007533BB" w:rsidRPr="008B0559" w:rsidRDefault="007533BB" w:rsidP="008B0559"/>
    <w:sectPr w:rsidR="007533BB" w:rsidRPr="008B0559" w:rsidSect="00AD493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113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35EBF" w14:textId="77777777" w:rsidR="00A95096" w:rsidRDefault="00A95096" w:rsidP="00DA6DAC">
      <w:pPr>
        <w:spacing w:after="0" w:line="240" w:lineRule="auto"/>
      </w:pPr>
      <w:r>
        <w:separator/>
      </w:r>
    </w:p>
  </w:endnote>
  <w:endnote w:type="continuationSeparator" w:id="0">
    <w:p w14:paraId="069E8B2D" w14:textId="77777777" w:rsidR="00A95096" w:rsidRDefault="00A95096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5ECF" w14:textId="6723869B" w:rsidR="00924E7C" w:rsidRPr="00AD4935" w:rsidRDefault="00AD4935" w:rsidP="00AD493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EFE284" wp14:editId="4A5A8921">
          <wp:extent cx="5760720" cy="70675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01B78" w14:textId="77777777" w:rsidR="00A95096" w:rsidRDefault="00A95096" w:rsidP="00DA6DAC">
      <w:pPr>
        <w:spacing w:after="0" w:line="240" w:lineRule="auto"/>
      </w:pPr>
      <w:r>
        <w:separator/>
      </w:r>
    </w:p>
  </w:footnote>
  <w:footnote w:type="continuationSeparator" w:id="0">
    <w:p w14:paraId="6D94B932" w14:textId="77777777" w:rsidR="00A95096" w:rsidRDefault="00A95096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DCEB" w14:textId="49DEF331" w:rsidR="00DA6DAC" w:rsidRDefault="00A95096">
    <w:pPr>
      <w:pStyle w:val="Nagwek"/>
    </w:pPr>
    <w:r>
      <w:rPr>
        <w:noProof/>
      </w:rPr>
      <w:pict w14:anchorId="09247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2050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8E992" w14:textId="09B9E844" w:rsidR="00DA6DAC" w:rsidRDefault="00A95096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2CB82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2051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3524BEFA" w14:textId="5DBF516A" w:rsidR="00DA6DAC" w:rsidRDefault="00DA6DAC">
    <w:pPr>
      <w:pStyle w:val="Nagwek"/>
    </w:pPr>
  </w:p>
  <w:p w14:paraId="0FA32C1F" w14:textId="01E06839" w:rsidR="00DA6DAC" w:rsidRDefault="00DA6DAC">
    <w:pPr>
      <w:pStyle w:val="Nagwek"/>
    </w:pPr>
  </w:p>
  <w:p w14:paraId="190B06B6" w14:textId="570D29D8" w:rsidR="00DA6DAC" w:rsidRDefault="00DA6DAC">
    <w:pPr>
      <w:pStyle w:val="Nagwek"/>
    </w:pPr>
  </w:p>
  <w:p w14:paraId="2F0B1704" w14:textId="577EBC3C" w:rsidR="00DA6DAC" w:rsidRDefault="00DA6DAC">
    <w:pPr>
      <w:pStyle w:val="Nagwek"/>
    </w:pPr>
  </w:p>
  <w:p w14:paraId="34082416" w14:textId="375D351D" w:rsidR="00DA6DAC" w:rsidRDefault="00DA6DAC">
    <w:pPr>
      <w:pStyle w:val="Nagwek"/>
    </w:pPr>
  </w:p>
  <w:p w14:paraId="0DCB5A34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6E959" w14:textId="277671BC" w:rsidR="00DA6DAC" w:rsidRDefault="00A95096">
    <w:pPr>
      <w:pStyle w:val="Nagwek"/>
    </w:pPr>
    <w:r>
      <w:rPr>
        <w:noProof/>
      </w:rPr>
      <w:pict w14:anchorId="05F603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2049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46EA"/>
    <w:multiLevelType w:val="hybridMultilevel"/>
    <w:tmpl w:val="75E666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386244"/>
    <w:multiLevelType w:val="hybridMultilevel"/>
    <w:tmpl w:val="64161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022E"/>
    <w:multiLevelType w:val="hybridMultilevel"/>
    <w:tmpl w:val="535ED5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61F1E78"/>
    <w:multiLevelType w:val="hybridMultilevel"/>
    <w:tmpl w:val="4798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17CD8"/>
    <w:multiLevelType w:val="hybridMultilevel"/>
    <w:tmpl w:val="746234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C33DF"/>
    <w:multiLevelType w:val="multilevel"/>
    <w:tmpl w:val="46D48F7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D3B6E1F"/>
    <w:multiLevelType w:val="hybridMultilevel"/>
    <w:tmpl w:val="A470C870"/>
    <w:lvl w:ilvl="0" w:tplc="9F782B5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B5C13"/>
    <w:multiLevelType w:val="multilevel"/>
    <w:tmpl w:val="38EE8ECE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70D33A9"/>
    <w:multiLevelType w:val="hybridMultilevel"/>
    <w:tmpl w:val="D9B6CB2A"/>
    <w:lvl w:ilvl="0" w:tplc="A4DE4B74">
      <w:start w:val="1"/>
      <w:numFmt w:val="decimal"/>
      <w:lvlText w:val="%1."/>
      <w:lvlJc w:val="left"/>
      <w:pPr>
        <w:ind w:left="420" w:hanging="420"/>
      </w:pPr>
      <w:rPr>
        <w:rFonts w:hint="default"/>
        <w:strike w:val="0"/>
      </w:rPr>
    </w:lvl>
    <w:lvl w:ilvl="1" w:tplc="BB82D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372C0"/>
    <w:multiLevelType w:val="multilevel"/>
    <w:tmpl w:val="E1E80930"/>
    <w:styleLink w:val="WWNum4"/>
    <w:lvl w:ilvl="0">
      <w:numFmt w:val="bullet"/>
      <w:lvlText w:val=""/>
      <w:lvlJc w:val="left"/>
      <w:pPr>
        <w:ind w:left="37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34" w:hanging="360"/>
      </w:pPr>
      <w:rPr>
        <w:rFonts w:ascii="Wingdings" w:hAnsi="Wingdings"/>
      </w:rPr>
    </w:lvl>
  </w:abstractNum>
  <w:abstractNum w:abstractNumId="10" w15:restartNumberingAfterBreak="0">
    <w:nsid w:val="71B57D99"/>
    <w:multiLevelType w:val="hybridMultilevel"/>
    <w:tmpl w:val="535ED5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8A76E12"/>
    <w:multiLevelType w:val="hybridMultilevel"/>
    <w:tmpl w:val="EB7ED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6164"/>
    <w:multiLevelType w:val="hybridMultilevel"/>
    <w:tmpl w:val="12F49F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BA6457"/>
    <w:multiLevelType w:val="multilevel"/>
    <w:tmpl w:val="5CDCCC76"/>
    <w:styleLink w:val="WW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F235BD"/>
    <w:multiLevelType w:val="multilevel"/>
    <w:tmpl w:val="9DDC99B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14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AC"/>
    <w:rsid w:val="00030DEC"/>
    <w:rsid w:val="00062810"/>
    <w:rsid w:val="000E741F"/>
    <w:rsid w:val="00164750"/>
    <w:rsid w:val="001A06E9"/>
    <w:rsid w:val="001A78A6"/>
    <w:rsid w:val="001C355B"/>
    <w:rsid w:val="001C5178"/>
    <w:rsid w:val="001F3384"/>
    <w:rsid w:val="00276EB7"/>
    <w:rsid w:val="002839A9"/>
    <w:rsid w:val="002A1322"/>
    <w:rsid w:val="002B39EC"/>
    <w:rsid w:val="003704F0"/>
    <w:rsid w:val="003C349E"/>
    <w:rsid w:val="00425207"/>
    <w:rsid w:val="00426EE1"/>
    <w:rsid w:val="00440821"/>
    <w:rsid w:val="00443BEC"/>
    <w:rsid w:val="00464669"/>
    <w:rsid w:val="0055378E"/>
    <w:rsid w:val="0059399D"/>
    <w:rsid w:val="005A1159"/>
    <w:rsid w:val="005C59ED"/>
    <w:rsid w:val="005D2FB6"/>
    <w:rsid w:val="0067076E"/>
    <w:rsid w:val="006962EA"/>
    <w:rsid w:val="006A3D6A"/>
    <w:rsid w:val="00740F7A"/>
    <w:rsid w:val="007533BB"/>
    <w:rsid w:val="007A690B"/>
    <w:rsid w:val="007B5022"/>
    <w:rsid w:val="00863D10"/>
    <w:rsid w:val="0086449E"/>
    <w:rsid w:val="008B0559"/>
    <w:rsid w:val="008C3EDA"/>
    <w:rsid w:val="008D1A83"/>
    <w:rsid w:val="00924E7C"/>
    <w:rsid w:val="00931E73"/>
    <w:rsid w:val="009E05B9"/>
    <w:rsid w:val="00A1301C"/>
    <w:rsid w:val="00A92B6D"/>
    <w:rsid w:val="00A95096"/>
    <w:rsid w:val="00AC6C07"/>
    <w:rsid w:val="00AD4935"/>
    <w:rsid w:val="00AE5934"/>
    <w:rsid w:val="00B653BF"/>
    <w:rsid w:val="00C47F81"/>
    <w:rsid w:val="00C72670"/>
    <w:rsid w:val="00CB3413"/>
    <w:rsid w:val="00CC2006"/>
    <w:rsid w:val="00D10942"/>
    <w:rsid w:val="00DA24CC"/>
    <w:rsid w:val="00DA6DAC"/>
    <w:rsid w:val="00EB0B87"/>
    <w:rsid w:val="00F34236"/>
    <w:rsid w:val="00F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A90D37"/>
  <w15:chartTrackingRefBased/>
  <w15:docId w15:val="{4E9E1A07-9A81-4BDF-8536-10449C1B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425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customStyle="1" w:styleId="Normalny1">
    <w:name w:val="Normalny1"/>
    <w:rsid w:val="004252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locked/>
    <w:rsid w:val="00425207"/>
    <w:pPr>
      <w:widowControl w:val="0"/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520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locked/>
    <w:rsid w:val="005D2FB6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5D2F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locked/>
    <w:rsid w:val="007B5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7B50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022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8B0559"/>
    <w:pPr>
      <w:numPr>
        <w:numId w:val="11"/>
      </w:numPr>
    </w:pPr>
  </w:style>
  <w:style w:type="numbering" w:customStyle="1" w:styleId="WWNum2">
    <w:name w:val="WWNum2"/>
    <w:basedOn w:val="Bezlisty"/>
    <w:rsid w:val="008B0559"/>
    <w:pPr>
      <w:numPr>
        <w:numId w:val="12"/>
      </w:numPr>
    </w:pPr>
  </w:style>
  <w:style w:type="numbering" w:customStyle="1" w:styleId="WWNum3">
    <w:name w:val="WWNum3"/>
    <w:basedOn w:val="Bezlisty"/>
    <w:rsid w:val="008B0559"/>
    <w:pPr>
      <w:numPr>
        <w:numId w:val="13"/>
      </w:numPr>
    </w:pPr>
  </w:style>
  <w:style w:type="numbering" w:customStyle="1" w:styleId="WWNum4">
    <w:name w:val="WWNum4"/>
    <w:basedOn w:val="Bezlisty"/>
    <w:rsid w:val="008B0559"/>
    <w:pPr>
      <w:numPr>
        <w:numId w:val="14"/>
      </w:numPr>
    </w:pPr>
  </w:style>
  <w:style w:type="numbering" w:customStyle="1" w:styleId="WWNum5">
    <w:name w:val="WWNum5"/>
    <w:basedOn w:val="Bezlisty"/>
    <w:rsid w:val="008B055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pektorbezpieczny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ynek@muzeum.tarnow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09211-21FB-424F-8C29-0C39A7FD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Beata Wajda</cp:lastModifiedBy>
  <cp:revision>9</cp:revision>
  <cp:lastPrinted>2022-12-07T10:29:00Z</cp:lastPrinted>
  <dcterms:created xsi:type="dcterms:W3CDTF">2023-02-24T11:43:00Z</dcterms:created>
  <dcterms:modified xsi:type="dcterms:W3CDTF">2023-03-30T09:34:00Z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