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D63D" w14:textId="77777777" w:rsidR="005208BC" w:rsidRDefault="005208BC" w:rsidP="005208BC">
      <w:pPr>
        <w:jc w:val="right"/>
      </w:pPr>
      <w:r>
        <w:t xml:space="preserve">Załącznik nr 2 </w:t>
      </w:r>
      <w:r>
        <w:br/>
      </w:r>
    </w:p>
    <w:p w14:paraId="283DC8BD" w14:textId="125007C1" w:rsidR="005208BC" w:rsidRDefault="005208BC" w:rsidP="005208BC">
      <w:pPr>
        <w:jc w:val="center"/>
      </w:pPr>
      <w:r w:rsidRPr="005208BC">
        <w:rPr>
          <w:b/>
          <w:bCs/>
        </w:rPr>
        <w:t>UMOWA</w:t>
      </w:r>
      <w:r>
        <w:t xml:space="preserve"> nr DS/…/202</w:t>
      </w:r>
      <w:r w:rsidR="008A748B" w:rsidRPr="008A748B">
        <w:t>3</w:t>
      </w:r>
      <w:r>
        <w:br/>
      </w:r>
      <w:r w:rsidRPr="005208BC">
        <w:rPr>
          <w:b/>
          <w:bCs/>
        </w:rPr>
        <w:t>na wykonanie usług poligraficznych</w:t>
      </w:r>
      <w:r>
        <w:br/>
        <w:t>(zwana dalej: „Umową”</w:t>
      </w:r>
      <w:r w:rsidR="007B3386">
        <w:t>)</w:t>
      </w:r>
    </w:p>
    <w:p w14:paraId="654AC7AF" w14:textId="77777777" w:rsidR="005208BC" w:rsidRDefault="005208BC" w:rsidP="005208BC">
      <w:pPr>
        <w:jc w:val="center"/>
      </w:pPr>
    </w:p>
    <w:p w14:paraId="00DB7A4A" w14:textId="77777777" w:rsidR="005208BC" w:rsidRDefault="005208BC" w:rsidP="005208BC">
      <w:r>
        <w:t>zawarta w dniu ……………… r., w Tarnowie, pomiędzy</w:t>
      </w:r>
      <w:r w:rsidR="008F52B9">
        <w:t>:</w:t>
      </w:r>
      <w:r>
        <w:br/>
      </w:r>
    </w:p>
    <w:p w14:paraId="7EEF2A11" w14:textId="77777777" w:rsidR="008F52B9" w:rsidRDefault="005208BC" w:rsidP="005208BC">
      <w:r w:rsidRPr="005208BC">
        <w:rPr>
          <w:b/>
          <w:bCs/>
        </w:rPr>
        <w:t>Muzeum Okręgowym w Tarnowie</w:t>
      </w:r>
      <w:r>
        <w:t>, z siedzibą: Rynek 3, 33-100 Tarnów, wpisanym do Rejestru Instytucji Kultury pod nr 14/99 prowadzonego przez Samorząd Województwa Małopolskiego</w:t>
      </w:r>
      <w:r w:rsidR="007B3386">
        <w:t xml:space="preserve"> </w:t>
      </w:r>
      <w:r w:rsidR="007B3386" w:rsidRPr="007B3386">
        <w:rPr>
          <w:rFonts w:eastAsia="Arial" w:cstheme="minorHAnsi"/>
        </w:rPr>
        <w:t>oraz wpisanym do Państwowego Rejestru Muzeów prowadzonego przez Ministra Kultury i Dziedzictwa Narodowego pod nr PRM/72/02</w:t>
      </w:r>
      <w:r w:rsidRPr="007B3386">
        <w:br/>
      </w:r>
      <w:r>
        <w:t>NIP 873-000-76-51, REGON 850012309,</w:t>
      </w:r>
      <w:r w:rsidR="008F52B9">
        <w:br/>
      </w:r>
      <w:r>
        <w:t xml:space="preserve">reprezentowanym przez Pana Kazimierza </w:t>
      </w:r>
      <w:proofErr w:type="spellStart"/>
      <w:r>
        <w:t>Kurczaba</w:t>
      </w:r>
      <w:proofErr w:type="spellEnd"/>
      <w:r>
        <w:t xml:space="preserve"> – Dyrektora,</w:t>
      </w:r>
      <w:r w:rsidR="008F52B9">
        <w:br/>
      </w:r>
      <w:r>
        <w:t xml:space="preserve">zwanym dalej </w:t>
      </w:r>
      <w:r w:rsidRPr="008F52B9">
        <w:rPr>
          <w:b/>
          <w:bCs/>
        </w:rPr>
        <w:t>„Zamawiającym”</w:t>
      </w:r>
      <w:r>
        <w:br/>
        <w:t>a</w:t>
      </w:r>
    </w:p>
    <w:p w14:paraId="382DCF6E" w14:textId="77777777" w:rsidR="008F52B9" w:rsidRDefault="005208BC" w:rsidP="005208BC">
      <w:r>
        <w:t>………………….z siedzibą: ……………………., NIP ….., REGON ……,</w:t>
      </w:r>
      <w:r>
        <w:br/>
        <w:t>reprezentowany przez: …………………….,</w:t>
      </w:r>
      <w:r w:rsidR="008F52B9">
        <w:br/>
      </w:r>
      <w:r>
        <w:t>zwaną dalej „</w:t>
      </w:r>
      <w:r w:rsidRPr="005208BC">
        <w:rPr>
          <w:b/>
          <w:bCs/>
        </w:rPr>
        <w:t>Wykonawcą</w:t>
      </w:r>
      <w:r>
        <w:t>”,</w:t>
      </w:r>
      <w:r>
        <w:br/>
      </w:r>
    </w:p>
    <w:p w14:paraId="507B7AB6" w14:textId="77777777" w:rsidR="005208BC" w:rsidRDefault="005208BC" w:rsidP="005208BC">
      <w:r>
        <w:t>zwanymi także dalej wspólnie „Stronami” lub każda z osobna „Stroną”, o następującej treści:</w:t>
      </w:r>
      <w:r>
        <w:br/>
      </w:r>
    </w:p>
    <w:p w14:paraId="2C1F8A76" w14:textId="23462B31" w:rsidR="005208BC" w:rsidRPr="008A748B" w:rsidRDefault="005208BC" w:rsidP="005208BC">
      <w:r w:rsidRPr="008A748B">
        <w:rPr>
          <w:i/>
          <w:iCs/>
        </w:rPr>
        <w:t>Umowa zawarta na podstawie art.</w:t>
      </w:r>
      <w:r w:rsidR="007B3386" w:rsidRPr="008A748B">
        <w:rPr>
          <w:i/>
          <w:iCs/>
        </w:rPr>
        <w:t xml:space="preserve"> </w:t>
      </w:r>
      <w:r w:rsidRPr="008A748B">
        <w:rPr>
          <w:i/>
          <w:iCs/>
        </w:rPr>
        <w:t>2 ust.</w:t>
      </w:r>
      <w:r w:rsidR="007B3386" w:rsidRPr="008A748B">
        <w:rPr>
          <w:i/>
          <w:iCs/>
        </w:rPr>
        <w:t xml:space="preserve"> </w:t>
      </w:r>
      <w:r w:rsidRPr="008A748B">
        <w:rPr>
          <w:i/>
          <w:iCs/>
        </w:rPr>
        <w:t>1</w:t>
      </w:r>
      <w:r w:rsidR="007B3386" w:rsidRPr="008A748B">
        <w:rPr>
          <w:i/>
          <w:iCs/>
        </w:rPr>
        <w:t xml:space="preserve"> </w:t>
      </w:r>
      <w:r w:rsidRPr="008A748B">
        <w:rPr>
          <w:i/>
          <w:iCs/>
        </w:rPr>
        <w:t>pkt 1 ustawy z dnia 11 września 2019 r. Prawo zamówień publicznych (tj. Dz. U. z 2022 r. poz.</w:t>
      </w:r>
      <w:r w:rsidR="00025025" w:rsidRPr="008A748B">
        <w:rPr>
          <w:i/>
          <w:iCs/>
        </w:rPr>
        <w:t xml:space="preserve"> </w:t>
      </w:r>
      <w:r w:rsidRPr="008A748B">
        <w:rPr>
          <w:i/>
          <w:iCs/>
        </w:rPr>
        <w:t xml:space="preserve">1710 z </w:t>
      </w:r>
      <w:proofErr w:type="spellStart"/>
      <w:r w:rsidRPr="008A748B">
        <w:rPr>
          <w:i/>
          <w:iCs/>
        </w:rPr>
        <w:t>pó</w:t>
      </w:r>
      <w:r w:rsidR="007B3386" w:rsidRPr="008A748B">
        <w:rPr>
          <w:i/>
          <w:iCs/>
        </w:rPr>
        <w:t>ź</w:t>
      </w:r>
      <w:r w:rsidRPr="008A748B">
        <w:rPr>
          <w:i/>
          <w:iCs/>
        </w:rPr>
        <w:t>n</w:t>
      </w:r>
      <w:proofErr w:type="spellEnd"/>
      <w:r w:rsidRPr="008A748B">
        <w:rPr>
          <w:i/>
          <w:iCs/>
        </w:rPr>
        <w:t>.</w:t>
      </w:r>
      <w:r w:rsidR="007B3386" w:rsidRPr="008A748B">
        <w:rPr>
          <w:i/>
          <w:iCs/>
        </w:rPr>
        <w:t xml:space="preserve"> </w:t>
      </w:r>
      <w:proofErr w:type="spellStart"/>
      <w:r w:rsidRPr="008A748B">
        <w:rPr>
          <w:i/>
          <w:iCs/>
        </w:rPr>
        <w:t>zm</w:t>
      </w:r>
      <w:proofErr w:type="spellEnd"/>
      <w:r w:rsidRPr="008A748B">
        <w:rPr>
          <w:i/>
          <w:iCs/>
        </w:rPr>
        <w:t>)</w:t>
      </w:r>
      <w:r w:rsidR="008F52B9" w:rsidRPr="008A748B">
        <w:t>.</w:t>
      </w:r>
    </w:p>
    <w:p w14:paraId="510F8B63" w14:textId="77777777" w:rsidR="00025025" w:rsidRPr="008F52B9" w:rsidRDefault="00025025" w:rsidP="005208BC"/>
    <w:p w14:paraId="5C63297C" w14:textId="77777777" w:rsidR="005208BC" w:rsidRPr="008F52B9" w:rsidRDefault="005208BC" w:rsidP="00B3002C">
      <w:pPr>
        <w:jc w:val="center"/>
        <w:rPr>
          <w:b/>
          <w:bCs/>
        </w:rPr>
      </w:pPr>
      <w:r w:rsidRPr="008F52B9">
        <w:rPr>
          <w:b/>
          <w:bCs/>
        </w:rPr>
        <w:t>§ 1.</w:t>
      </w:r>
    </w:p>
    <w:p w14:paraId="633B4FB0" w14:textId="348E1AD3" w:rsidR="00482C44" w:rsidRPr="00CF4B12" w:rsidRDefault="00CF4B12" w:rsidP="00CF4B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CF4B12">
        <w:rPr>
          <w:rFonts w:ascii="Calibri" w:hAnsi="Calibri" w:cs="Calibri"/>
          <w:bCs/>
          <w:color w:val="000000"/>
        </w:rPr>
        <w:t xml:space="preserve">Przedmiotem Umowy są usługi poligraficzne </w:t>
      </w:r>
      <w:r w:rsidRPr="00CF4B12">
        <w:rPr>
          <w:rFonts w:cstheme="minorHAnsi"/>
          <w:bCs/>
          <w:color w:val="000000"/>
        </w:rPr>
        <w:t xml:space="preserve">– </w:t>
      </w:r>
      <w:r w:rsidR="005F5B08">
        <w:rPr>
          <w:rFonts w:cstheme="minorHAnsi"/>
          <w:bCs/>
          <w:color w:val="000000"/>
        </w:rPr>
        <w:t xml:space="preserve">obejmujące </w:t>
      </w:r>
      <w:r w:rsidRPr="00CF4B12">
        <w:rPr>
          <w:rFonts w:cstheme="minorHAnsi"/>
          <w:bCs/>
          <w:color w:val="000000"/>
        </w:rPr>
        <w:t>usunięcie starej folii (</w:t>
      </w:r>
      <w:proofErr w:type="spellStart"/>
      <w:r w:rsidRPr="00CF4B12">
        <w:rPr>
          <w:rFonts w:cstheme="minorHAnsi"/>
          <w:bCs/>
          <w:color w:val="000000"/>
        </w:rPr>
        <w:t>monometrycznej</w:t>
      </w:r>
      <w:proofErr w:type="spellEnd"/>
      <w:r w:rsidRPr="00CF4B12">
        <w:rPr>
          <w:rFonts w:cstheme="minorHAnsi"/>
          <w:bCs/>
          <w:color w:val="000000"/>
        </w:rPr>
        <w:t>)</w:t>
      </w:r>
      <w:r w:rsidR="005F5B08">
        <w:rPr>
          <w:rFonts w:cstheme="minorHAnsi"/>
          <w:bCs/>
          <w:color w:val="000000"/>
        </w:rPr>
        <w:t xml:space="preserve"> </w:t>
      </w:r>
      <w:r w:rsidRPr="00CF4B12">
        <w:rPr>
          <w:rFonts w:cstheme="minorHAnsi"/>
          <w:bCs/>
          <w:color w:val="000000"/>
        </w:rPr>
        <w:t xml:space="preserve">w gablotach, wydruk folii do podświetleń i </w:t>
      </w:r>
      <w:proofErr w:type="spellStart"/>
      <w:r w:rsidRPr="00CF4B12">
        <w:rPr>
          <w:rFonts w:cstheme="minorHAnsi"/>
          <w:bCs/>
          <w:color w:val="000000"/>
        </w:rPr>
        <w:t>monometrycznych</w:t>
      </w:r>
      <w:proofErr w:type="spellEnd"/>
      <w:r w:rsidRPr="00CF4B12">
        <w:rPr>
          <w:rFonts w:cstheme="minorHAnsi"/>
          <w:bCs/>
          <w:color w:val="000000"/>
        </w:rPr>
        <w:t xml:space="preserve"> do gablot, plansz informacyjnych w ramach wystawy ”Krucha materia”. Szkło ze zbiorów Muzeum Okręgowego w Tarnowie</w:t>
      </w:r>
      <w:r w:rsidR="005F5B08">
        <w:rPr>
          <w:rFonts w:cstheme="minorHAnsi"/>
          <w:bCs/>
          <w:color w:val="000000"/>
        </w:rPr>
        <w:t>, dla Muzeum Okręgowego w Tarnowie</w:t>
      </w:r>
      <w:r w:rsidR="005F5B08">
        <w:rPr>
          <w:rFonts w:cstheme="minorHAnsi"/>
          <w:bCs/>
        </w:rPr>
        <w:t xml:space="preserve"> </w:t>
      </w:r>
      <w:r w:rsidRPr="00CF4B12">
        <w:rPr>
          <w:rFonts w:cstheme="minorHAnsi"/>
          <w:bCs/>
        </w:rPr>
        <w:t>(</w:t>
      </w:r>
      <w:r w:rsidR="005F5B08">
        <w:rPr>
          <w:rFonts w:cstheme="minorHAnsi"/>
          <w:bCs/>
        </w:rPr>
        <w:t xml:space="preserve">nr </w:t>
      </w:r>
      <w:r w:rsidRPr="00CF4B12">
        <w:rPr>
          <w:rFonts w:cstheme="minorHAnsi"/>
          <w:bCs/>
        </w:rPr>
        <w:t>DS-271-2-01/2023).</w:t>
      </w:r>
    </w:p>
    <w:p w14:paraId="756D0460" w14:textId="77777777" w:rsidR="005208BC" w:rsidRDefault="005208BC" w:rsidP="00B3002C">
      <w:pPr>
        <w:pStyle w:val="Akapitzlist"/>
        <w:numPr>
          <w:ilvl w:val="0"/>
          <w:numId w:val="1"/>
        </w:numPr>
        <w:ind w:left="714" w:hanging="357"/>
        <w:jc w:val="both"/>
      </w:pPr>
      <w:r w:rsidRPr="003E7BB8">
        <w:rPr>
          <w:rFonts w:ascii="Calibri" w:hAnsi="Calibri" w:cs="Calibri"/>
        </w:rPr>
        <w:t>Wykonanie i dostawa materiałów</w:t>
      </w:r>
      <w:r>
        <w:t xml:space="preserve"> poligraficznych nastąpi zgodnie z warunkami ustalonymi</w:t>
      </w:r>
      <w:r w:rsidR="00DD0B8D">
        <w:br/>
      </w:r>
      <w:r>
        <w:t>w wyniku postępowania o udzielenie zamówienia publicznego.</w:t>
      </w:r>
    </w:p>
    <w:p w14:paraId="724DD739" w14:textId="717910F3" w:rsidR="005208BC" w:rsidRDefault="005208BC" w:rsidP="00B3002C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Wykaz usług poligraficznych, których wykonywanie jest przedmiotem </w:t>
      </w:r>
      <w:r w:rsidR="007B3386">
        <w:t>U</w:t>
      </w:r>
      <w:r>
        <w:t xml:space="preserve">mowy, zawiera załącznik nr 1 do </w:t>
      </w:r>
      <w:r w:rsidR="007B3386">
        <w:t>U</w:t>
      </w:r>
      <w:r>
        <w:t>mowy (formularz ofertowy Wykonawcy), stanowiący jej integralną część.</w:t>
      </w:r>
    </w:p>
    <w:p w14:paraId="2F46ABC1" w14:textId="6A67777E" w:rsidR="005208BC" w:rsidRDefault="005208BC" w:rsidP="00B3002C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Wykonawca zobowiązuje się do realizacji przedmiotu </w:t>
      </w:r>
      <w:r w:rsidR="007B3386">
        <w:t>U</w:t>
      </w:r>
      <w:r>
        <w:t xml:space="preserve">mowy zgodnie z parametrami technicznymi określonymi w opisie przedmiotu zamówienia oraz według wytycznych </w:t>
      </w:r>
      <w:r w:rsidR="00DD0B8D">
        <w:br/>
      </w:r>
      <w:r>
        <w:t xml:space="preserve"> </w:t>
      </w:r>
      <w:r w:rsidR="001E1D14">
        <w:t xml:space="preserve">i </w:t>
      </w:r>
      <w:r>
        <w:t>materiałów przekazanych przez Zamawiającego do</w:t>
      </w:r>
      <w:r w:rsidR="00C5417F">
        <w:t xml:space="preserve"> </w:t>
      </w:r>
      <w:r w:rsidR="001E1D14">
        <w:rPr>
          <w:b/>
          <w:bCs/>
        </w:rPr>
        <w:t>12</w:t>
      </w:r>
      <w:r w:rsidR="00272D59" w:rsidRPr="00272D59">
        <w:rPr>
          <w:b/>
          <w:bCs/>
        </w:rPr>
        <w:t>.05.2023 r.</w:t>
      </w:r>
    </w:p>
    <w:p w14:paraId="4537E34E" w14:textId="7C0A0470" w:rsidR="005208BC" w:rsidRDefault="005208BC" w:rsidP="00B3002C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Wykonawca dostarczy przedmiot </w:t>
      </w:r>
      <w:r w:rsidR="007B3386">
        <w:t>U</w:t>
      </w:r>
      <w:r>
        <w:t xml:space="preserve">mowy na własny koszt do miejsca wskazanego przez Zamawiającego: 33-100 Tarnów, ul. Rynek 3, oraz dokona jego montażu. </w:t>
      </w:r>
      <w:r w:rsidRPr="00E31D5C">
        <w:rPr>
          <w:u w:val="single"/>
        </w:rPr>
        <w:t>Uwaga</w:t>
      </w:r>
      <w:r>
        <w:t>: ograniczenie niezależne od Muzeum, wynikające z przepisów ruchu drogowego ograniczających wjazd do centrum miasta dla pojazdów powyżej 3,5 t.</w:t>
      </w:r>
    </w:p>
    <w:p w14:paraId="0C17F929" w14:textId="77777777" w:rsidR="005208BC" w:rsidRDefault="005208BC" w:rsidP="00B3002C">
      <w:pPr>
        <w:pStyle w:val="Akapitzlist"/>
        <w:ind w:left="714" w:hanging="357"/>
        <w:jc w:val="both"/>
      </w:pPr>
    </w:p>
    <w:p w14:paraId="5BD2C767" w14:textId="77777777" w:rsidR="001E1D14" w:rsidRDefault="001E1D14" w:rsidP="00DD0B8D">
      <w:pPr>
        <w:pStyle w:val="Akapitzlist"/>
        <w:jc w:val="center"/>
        <w:rPr>
          <w:b/>
          <w:bCs/>
        </w:rPr>
      </w:pPr>
    </w:p>
    <w:p w14:paraId="0EBE5ADC" w14:textId="0A75949B" w:rsidR="005208BC" w:rsidRPr="00DD0B8D" w:rsidRDefault="005208BC" w:rsidP="00DD0B8D">
      <w:pPr>
        <w:pStyle w:val="Akapitzlist"/>
        <w:jc w:val="center"/>
        <w:rPr>
          <w:b/>
          <w:bCs/>
        </w:rPr>
      </w:pPr>
      <w:r w:rsidRPr="00DD0B8D">
        <w:rPr>
          <w:b/>
          <w:bCs/>
        </w:rPr>
        <w:lastRenderedPageBreak/>
        <w:t>§ 2.</w:t>
      </w:r>
    </w:p>
    <w:p w14:paraId="3CEC9647" w14:textId="403893E2" w:rsidR="001E1D14" w:rsidRDefault="005208BC" w:rsidP="001E1D14">
      <w:pPr>
        <w:pStyle w:val="Tekstkomentarza"/>
        <w:numPr>
          <w:ilvl w:val="0"/>
          <w:numId w:val="3"/>
        </w:numPr>
      </w:pPr>
      <w:r>
        <w:t>Umowa zostaje zawarta na czas określony</w:t>
      </w:r>
      <w:r w:rsidR="001E1D14">
        <w:t>, termin realizacji wykonania przedmiotu Umowy wyznacza się na dzień 22.05.2023 r.</w:t>
      </w:r>
    </w:p>
    <w:p w14:paraId="06C1E3C9" w14:textId="77777777" w:rsidR="005208BC" w:rsidRDefault="005208BC" w:rsidP="001E1D14">
      <w:pPr>
        <w:pStyle w:val="Akapitzlist"/>
        <w:jc w:val="both"/>
      </w:pPr>
    </w:p>
    <w:p w14:paraId="274A20AD" w14:textId="77777777" w:rsidR="005208BC" w:rsidRPr="00DD0B8D" w:rsidRDefault="005208BC" w:rsidP="00DD0B8D">
      <w:pPr>
        <w:pStyle w:val="Akapitzlist"/>
        <w:jc w:val="center"/>
        <w:rPr>
          <w:b/>
          <w:bCs/>
        </w:rPr>
      </w:pPr>
      <w:r w:rsidRPr="00DD0B8D">
        <w:rPr>
          <w:b/>
          <w:bCs/>
        </w:rPr>
        <w:t>§ 3.</w:t>
      </w:r>
    </w:p>
    <w:p w14:paraId="61D4651D" w14:textId="558E1A4B" w:rsidR="005208BC" w:rsidRDefault="005208BC" w:rsidP="00B3002C">
      <w:pPr>
        <w:pStyle w:val="Akapitzlist"/>
        <w:numPr>
          <w:ilvl w:val="0"/>
          <w:numId w:val="5"/>
        </w:numPr>
        <w:ind w:left="714" w:hanging="357"/>
        <w:jc w:val="both"/>
      </w:pPr>
      <w:r>
        <w:t>Wykonawcy przysługuje łączne wynagrodzenie w wysokości ……..</w:t>
      </w:r>
      <w:r w:rsidRPr="00DD0B8D">
        <w:rPr>
          <w:b/>
          <w:bCs/>
        </w:rPr>
        <w:t>zł brutto</w:t>
      </w:r>
      <w:r>
        <w:t xml:space="preserve"> (słownie złotych:………………… gr</w:t>
      </w:r>
      <w:r w:rsidR="00025025">
        <w:t>…………</w:t>
      </w:r>
      <w:r>
        <w:t>), w tym podatek od towarów i usług VAT.</w:t>
      </w:r>
    </w:p>
    <w:p w14:paraId="2C37E254" w14:textId="47939D3E" w:rsidR="005208BC" w:rsidRDefault="005208BC" w:rsidP="00B3002C">
      <w:pPr>
        <w:pStyle w:val="Akapitzlist"/>
        <w:numPr>
          <w:ilvl w:val="0"/>
          <w:numId w:val="5"/>
        </w:numPr>
        <w:ind w:left="714" w:hanging="357"/>
        <w:jc w:val="both"/>
      </w:pPr>
      <w:r>
        <w:t xml:space="preserve">Zapłata kwoty, o której mowa w ust. 1 wyczerpuje wszelkie roszczenia Wykonawcy z tytułu wykonania </w:t>
      </w:r>
      <w:r w:rsidR="00025025">
        <w:t>U</w:t>
      </w:r>
      <w:r>
        <w:t>mowy.</w:t>
      </w:r>
    </w:p>
    <w:p w14:paraId="76F26D5B" w14:textId="77777777" w:rsidR="005208BC" w:rsidRDefault="005208BC" w:rsidP="00B3002C">
      <w:pPr>
        <w:pStyle w:val="Akapitzlist"/>
        <w:numPr>
          <w:ilvl w:val="0"/>
          <w:numId w:val="5"/>
        </w:numPr>
        <w:ind w:left="714" w:hanging="357"/>
        <w:jc w:val="both"/>
      </w:pPr>
      <w:r>
        <w:t>Należność o której mowa w ust. 1 zostanie przekazana przelewem na konto bankowe Wykonawcy wskazane w fakturze, w terminie 7 dni od daty wpływu do Zamawiającego faktury VAT prawidłowo wystawionej przez Wykonawcę.</w:t>
      </w:r>
    </w:p>
    <w:p w14:paraId="4D5A28C7" w14:textId="77777777" w:rsidR="005208BC" w:rsidRDefault="005208BC" w:rsidP="00B3002C">
      <w:pPr>
        <w:pStyle w:val="Akapitzlist"/>
        <w:numPr>
          <w:ilvl w:val="0"/>
          <w:numId w:val="5"/>
        </w:numPr>
        <w:ind w:left="714" w:hanging="357"/>
        <w:jc w:val="both"/>
      </w:pPr>
      <w:r>
        <w:t>Podstawę wystawienia faktury VAT stanowi protokół odbioru, który zostanie spisany</w:t>
      </w:r>
      <w:r w:rsidR="00DD0B8D">
        <w:br/>
      </w:r>
      <w:r>
        <w:t>i zaakceptowany przez Strony.</w:t>
      </w:r>
    </w:p>
    <w:p w14:paraId="16DB49B7" w14:textId="77777777" w:rsidR="005208BC" w:rsidRDefault="005208BC" w:rsidP="00B3002C">
      <w:pPr>
        <w:pStyle w:val="Akapitzlist"/>
        <w:numPr>
          <w:ilvl w:val="0"/>
          <w:numId w:val="5"/>
        </w:numPr>
        <w:ind w:left="714" w:hanging="357"/>
        <w:jc w:val="both"/>
      </w:pPr>
      <w:r>
        <w:t>Za dzień zapłaty uważa się dzień obciążenia rachunku bankowego Zamawiającego.</w:t>
      </w:r>
    </w:p>
    <w:p w14:paraId="75A7A8C6" w14:textId="20B161EC" w:rsidR="005208BC" w:rsidRDefault="005208BC" w:rsidP="00B3002C">
      <w:pPr>
        <w:pStyle w:val="Akapitzlist"/>
        <w:numPr>
          <w:ilvl w:val="0"/>
          <w:numId w:val="5"/>
        </w:numPr>
        <w:ind w:left="714" w:hanging="357"/>
        <w:jc w:val="both"/>
      </w:pPr>
      <w:r>
        <w:t xml:space="preserve">Wykonawca nie może bez zgody Zamawiającego przenieść na osoby trzecie wierzytelności wynikającej z </w:t>
      </w:r>
      <w:r w:rsidR="00025025">
        <w:t>U</w:t>
      </w:r>
      <w:r>
        <w:t>mowy.</w:t>
      </w:r>
    </w:p>
    <w:p w14:paraId="3C02B615" w14:textId="77777777" w:rsidR="005208BC" w:rsidRDefault="005208BC" w:rsidP="00B3002C">
      <w:pPr>
        <w:pStyle w:val="Akapitzlist"/>
        <w:numPr>
          <w:ilvl w:val="0"/>
          <w:numId w:val="5"/>
        </w:numPr>
        <w:ind w:left="714" w:hanging="357"/>
        <w:jc w:val="both"/>
      </w:pPr>
      <w:r>
        <w:t>Zamawiający jest podatnikiem VAT.</w:t>
      </w:r>
    </w:p>
    <w:p w14:paraId="4F100ABC" w14:textId="77777777" w:rsidR="005208BC" w:rsidRDefault="005208BC" w:rsidP="00B3002C">
      <w:pPr>
        <w:pStyle w:val="Akapitzlist"/>
        <w:ind w:left="714" w:hanging="357"/>
        <w:jc w:val="both"/>
      </w:pPr>
    </w:p>
    <w:p w14:paraId="3578B699" w14:textId="77777777" w:rsidR="005208BC" w:rsidRPr="00DD0B8D" w:rsidRDefault="005208BC" w:rsidP="00DD0B8D">
      <w:pPr>
        <w:pStyle w:val="Akapitzlist"/>
        <w:jc w:val="center"/>
        <w:rPr>
          <w:b/>
          <w:bCs/>
        </w:rPr>
      </w:pPr>
      <w:r w:rsidRPr="00DD0B8D">
        <w:rPr>
          <w:b/>
          <w:bCs/>
        </w:rPr>
        <w:t>§ 4.</w:t>
      </w:r>
    </w:p>
    <w:p w14:paraId="7301DF6D" w14:textId="50065434" w:rsidR="008F52B9" w:rsidRDefault="005208BC" w:rsidP="008F52B9">
      <w:pPr>
        <w:pStyle w:val="Akapitzlist"/>
        <w:numPr>
          <w:ilvl w:val="0"/>
          <w:numId w:val="7"/>
        </w:numPr>
        <w:jc w:val="both"/>
      </w:pPr>
      <w:r>
        <w:t xml:space="preserve"> Strony ustanawiają osoby odpowiedzialne za wykonanie </w:t>
      </w:r>
      <w:r w:rsidR="00025025">
        <w:t>U</w:t>
      </w:r>
      <w:r>
        <w:t>mowy</w:t>
      </w:r>
    </w:p>
    <w:p w14:paraId="29E53C41" w14:textId="77777777" w:rsidR="008F52B9" w:rsidRDefault="005208BC" w:rsidP="001B68EB">
      <w:pPr>
        <w:pStyle w:val="Akapitzlist"/>
        <w:jc w:val="both"/>
      </w:pPr>
      <w:r>
        <w:t>1) dla Zamawiającego – Barbara Bułdys – Kierownik Działu Sztuki Muzeum Okręgowego</w:t>
      </w:r>
      <w:r w:rsidR="008F52B9">
        <w:br/>
      </w:r>
      <w:r>
        <w:t>w Tarnowie, tel. 14/621-21-49 wew.</w:t>
      </w:r>
      <w:r w:rsidR="00025025">
        <w:t xml:space="preserve"> </w:t>
      </w:r>
      <w:r w:rsidR="008F52B9">
        <w:t>363</w:t>
      </w:r>
      <w:r>
        <w:t xml:space="preserve">, e-mail: </w:t>
      </w:r>
      <w:hyperlink r:id="rId5" w:history="1">
        <w:r w:rsidR="008F52B9" w:rsidRPr="00DC0BFB">
          <w:rPr>
            <w:rStyle w:val="Hipercze"/>
          </w:rPr>
          <w:t>b.buldys@muzeum.tarnow.pl</w:t>
        </w:r>
      </w:hyperlink>
      <w:r>
        <w:t>,</w:t>
      </w:r>
    </w:p>
    <w:p w14:paraId="5A455391" w14:textId="30D0EA87" w:rsidR="008F52B9" w:rsidRDefault="005208BC" w:rsidP="00B3002C">
      <w:pPr>
        <w:pStyle w:val="Akapitzlist"/>
        <w:jc w:val="both"/>
      </w:pPr>
      <w:r>
        <w:t>2) dla Wykonawcy –, tel</w:t>
      </w:r>
      <w:r w:rsidR="001E1D14">
        <w:t xml:space="preserve">. </w:t>
      </w:r>
      <w:r>
        <w:t>…………………….., e-mail: ………………………………..</w:t>
      </w:r>
    </w:p>
    <w:p w14:paraId="30A3C63B" w14:textId="77777777" w:rsidR="008F52B9" w:rsidRDefault="008F52B9" w:rsidP="00B3002C">
      <w:pPr>
        <w:pStyle w:val="Akapitzlist"/>
        <w:jc w:val="both"/>
      </w:pPr>
    </w:p>
    <w:p w14:paraId="15F89622" w14:textId="77777777" w:rsidR="008F52B9" w:rsidRPr="00DD0B8D" w:rsidRDefault="005208BC" w:rsidP="00DD0B8D">
      <w:pPr>
        <w:pStyle w:val="Akapitzlist"/>
        <w:jc w:val="center"/>
        <w:rPr>
          <w:b/>
          <w:bCs/>
        </w:rPr>
      </w:pPr>
      <w:r w:rsidRPr="00DD0B8D">
        <w:rPr>
          <w:b/>
          <w:bCs/>
        </w:rPr>
        <w:t>§ 5.</w:t>
      </w:r>
    </w:p>
    <w:p w14:paraId="7CA461E0" w14:textId="59C202E0" w:rsidR="008F52B9" w:rsidRDefault="005208BC" w:rsidP="008F52B9">
      <w:pPr>
        <w:pStyle w:val="Akapitzlist"/>
        <w:numPr>
          <w:ilvl w:val="0"/>
          <w:numId w:val="8"/>
        </w:numPr>
        <w:jc w:val="both"/>
      </w:pPr>
      <w:r>
        <w:t xml:space="preserve">Strony ustalają następujące kary umowne za niewykonanie lub nienależyte wykonanie </w:t>
      </w:r>
      <w:r w:rsidR="00025025">
        <w:t>U</w:t>
      </w:r>
      <w:r>
        <w:t>mowy:</w:t>
      </w:r>
    </w:p>
    <w:p w14:paraId="494BD22C" w14:textId="521B2123" w:rsidR="008F52B9" w:rsidRDefault="005208BC" w:rsidP="008F52B9">
      <w:pPr>
        <w:pStyle w:val="Akapitzlist"/>
        <w:jc w:val="both"/>
      </w:pPr>
      <w:r>
        <w:t>1)</w:t>
      </w:r>
      <w:r w:rsidR="00B3002C">
        <w:t xml:space="preserve"> </w:t>
      </w:r>
      <w:r>
        <w:t xml:space="preserve">w przypadku nienależytego wykonania </w:t>
      </w:r>
      <w:r w:rsidR="00025025">
        <w:t>U</w:t>
      </w:r>
      <w:r>
        <w:t>mowy</w:t>
      </w:r>
      <w:r w:rsidR="00025025">
        <w:t xml:space="preserve"> przez Wykonawcę</w:t>
      </w:r>
      <w:r>
        <w:t>, Zamawiającemu przysługuje kara umowna w wysokości 30% kwoty wynagrodzenia brutto, o którym mowa w § 3 ust. 1.</w:t>
      </w:r>
    </w:p>
    <w:p w14:paraId="7CCACF4D" w14:textId="134AED84" w:rsidR="008F52B9" w:rsidRDefault="005208BC" w:rsidP="008F52B9">
      <w:pPr>
        <w:pStyle w:val="Akapitzlist"/>
        <w:jc w:val="both"/>
      </w:pPr>
      <w:r>
        <w:t xml:space="preserve">2) za opóźnienie powstałe z winy Wykonawcy w dostarczeniu przedmiotu </w:t>
      </w:r>
      <w:r w:rsidR="00025025">
        <w:t>U</w:t>
      </w:r>
      <w:r>
        <w:t>mowy, Zamawiającemu przysługuje kara umowna w wysokości 0,5% wynagrodzenia brutto, o którym mowa w § 3 ust. 1 za każdy dzień opóźnienia,</w:t>
      </w:r>
    </w:p>
    <w:p w14:paraId="0B7FBDB4" w14:textId="3C8697E1" w:rsidR="008F52B9" w:rsidRDefault="005208BC" w:rsidP="008F52B9">
      <w:pPr>
        <w:pStyle w:val="Akapitzlist"/>
        <w:jc w:val="both"/>
      </w:pPr>
      <w:r>
        <w:t xml:space="preserve">3) za odstąpienie od </w:t>
      </w:r>
      <w:r w:rsidR="00025025">
        <w:t>U</w:t>
      </w:r>
      <w:r>
        <w:t>mowy z winy Wykonawcy, Wykonawca zobowiązany jest zapłacić Zamawiającemu karę umowną w wysokości 30% kwoty wynagrodzenia brutto, o którym mowa w § 3 ust.</w:t>
      </w:r>
      <w:r w:rsidR="00025025">
        <w:t xml:space="preserve"> </w:t>
      </w:r>
      <w:r w:rsidR="008F52B9">
        <w:t>1.</w:t>
      </w:r>
    </w:p>
    <w:p w14:paraId="3E9D5844" w14:textId="77777777" w:rsidR="00025025" w:rsidRDefault="00025025" w:rsidP="008F52B9">
      <w:pPr>
        <w:pStyle w:val="Akapitzlist"/>
        <w:numPr>
          <w:ilvl w:val="0"/>
          <w:numId w:val="8"/>
        </w:numPr>
        <w:jc w:val="both"/>
      </w:pPr>
      <w:r>
        <w:t>Kary umowne mogą się sumować.</w:t>
      </w:r>
    </w:p>
    <w:p w14:paraId="354FF32F" w14:textId="77777777" w:rsidR="00025025" w:rsidRDefault="008F52B9" w:rsidP="008F52B9">
      <w:pPr>
        <w:pStyle w:val="Akapitzlist"/>
        <w:numPr>
          <w:ilvl w:val="0"/>
          <w:numId w:val="8"/>
        </w:numPr>
        <w:jc w:val="both"/>
      </w:pPr>
      <w:r>
        <w:t>Kara umowna podlega potrąceniu z wynagrodzenia Wykonawcy lub podlega zapłacie</w:t>
      </w:r>
      <w:r>
        <w:br/>
        <w:t xml:space="preserve">w terminie 14 dni od wezwania. </w:t>
      </w:r>
    </w:p>
    <w:p w14:paraId="57311AAE" w14:textId="43167801" w:rsidR="008F52B9" w:rsidRDefault="008F52B9" w:rsidP="008F52B9">
      <w:pPr>
        <w:pStyle w:val="Akapitzlist"/>
        <w:numPr>
          <w:ilvl w:val="0"/>
          <w:numId w:val="8"/>
        </w:numPr>
        <w:jc w:val="both"/>
      </w:pPr>
      <w:r>
        <w:t>Zamawiający zastrzega sobie prawo do dochodzenia na zasadach ogólnych odszkodowania przewyższającego kary umowne.</w:t>
      </w:r>
    </w:p>
    <w:p w14:paraId="116A1C39" w14:textId="77777777" w:rsidR="001B68EB" w:rsidRPr="001B68EB" w:rsidRDefault="001B68EB" w:rsidP="001B68E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 Narrow" w:eastAsiaTheme="minorEastAsia" w:hAnsi="Arial Narrow" w:cs="Times New Roman"/>
          <w:b/>
          <w:sz w:val="20"/>
          <w:szCs w:val="20"/>
          <w:lang w:eastAsia="pl-PL"/>
        </w:rPr>
      </w:pPr>
    </w:p>
    <w:p w14:paraId="720EB5C9" w14:textId="02B8BF32" w:rsidR="001B68EB" w:rsidRPr="001B68EB" w:rsidRDefault="001B68EB" w:rsidP="001B68EB">
      <w:pPr>
        <w:widowControl w:val="0"/>
        <w:shd w:val="clear" w:color="auto" w:fill="FFFFFF"/>
        <w:suppressAutoHyphens/>
        <w:spacing w:after="0"/>
        <w:ind w:left="714" w:hanging="357"/>
        <w:jc w:val="center"/>
        <w:rPr>
          <w:rFonts w:eastAsiaTheme="minorEastAsia" w:cstheme="minorHAnsi"/>
          <w:b/>
          <w:lang w:eastAsia="pl-PL"/>
        </w:rPr>
      </w:pPr>
      <w:r w:rsidRPr="001B68EB">
        <w:rPr>
          <w:rFonts w:eastAsiaTheme="minorEastAsia" w:cstheme="minorHAnsi"/>
          <w:b/>
          <w:lang w:eastAsia="pl-PL"/>
        </w:rPr>
        <w:t>§ 6.</w:t>
      </w:r>
    </w:p>
    <w:p w14:paraId="3960E35F" w14:textId="77777777" w:rsidR="001B68EB" w:rsidRPr="001B68EB" w:rsidRDefault="001B68EB" w:rsidP="001B68EB">
      <w:pPr>
        <w:spacing w:after="0"/>
        <w:ind w:left="714" w:hanging="357"/>
        <w:jc w:val="center"/>
        <w:rPr>
          <w:rFonts w:eastAsiaTheme="minorEastAsia" w:cstheme="minorHAnsi"/>
          <w:b/>
        </w:rPr>
      </w:pPr>
      <w:r w:rsidRPr="001B68EB">
        <w:rPr>
          <w:rFonts w:eastAsiaTheme="minorEastAsia" w:cstheme="minorHAnsi"/>
          <w:b/>
        </w:rPr>
        <w:t>Informacje dotyczące przetwarzania danych osobowych</w:t>
      </w:r>
    </w:p>
    <w:p w14:paraId="54FF7705" w14:textId="77777777" w:rsidR="001B68EB" w:rsidRPr="001B68EB" w:rsidRDefault="001B68EB" w:rsidP="00677CB4">
      <w:pPr>
        <w:widowControl w:val="0"/>
        <w:numPr>
          <w:ilvl w:val="0"/>
          <w:numId w:val="11"/>
        </w:numPr>
        <w:suppressAutoHyphens/>
        <w:autoSpaceDN w:val="0"/>
        <w:ind w:left="714" w:hanging="357"/>
        <w:contextualSpacing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 xml:space="preserve">Administratorem danych osobowych jest Muzeum Okręgowe w Tarnowie, Rynek 3, 33-100 Tarnów, e-mail: </w:t>
      </w:r>
      <w:hyperlink r:id="rId6" w:history="1">
        <w:r w:rsidRPr="001B68EB">
          <w:rPr>
            <w:rFonts w:eastAsia="Times New Roman" w:cstheme="minorHAnsi"/>
            <w:u w:val="single"/>
            <w:lang w:eastAsia="pl-PL"/>
          </w:rPr>
          <w:t>rynek@muzeum.tarnow.pl</w:t>
        </w:r>
      </w:hyperlink>
      <w:r w:rsidRPr="001B68EB">
        <w:rPr>
          <w:rFonts w:eastAsia="Times New Roman" w:cstheme="minorHAnsi"/>
          <w:lang w:eastAsia="pl-PL"/>
        </w:rPr>
        <w:t>, tel.: 14 621 21 49,</w:t>
      </w:r>
    </w:p>
    <w:p w14:paraId="6785EDE7" w14:textId="77777777" w:rsidR="001B68EB" w:rsidRPr="001B68EB" w:rsidRDefault="001B68EB" w:rsidP="00677CB4">
      <w:pPr>
        <w:widowControl w:val="0"/>
        <w:numPr>
          <w:ilvl w:val="0"/>
          <w:numId w:val="11"/>
        </w:numPr>
        <w:suppressAutoHyphens/>
        <w:autoSpaceDN w:val="0"/>
        <w:ind w:left="714" w:hanging="357"/>
        <w:contextualSpacing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lastRenderedPageBreak/>
        <w:t xml:space="preserve">Dane kontaktowe Inspektora ochrony danych osobowych: Paweł Czapski, adres e-mail: </w:t>
      </w:r>
      <w:hyperlink r:id="rId7" w:history="1">
        <w:r w:rsidRPr="001B68EB">
          <w:rPr>
            <w:rFonts w:eastAsia="Times New Roman" w:cstheme="minorHAnsi"/>
            <w:u w:val="single"/>
            <w:lang w:eastAsia="pl-PL"/>
          </w:rPr>
          <w:t>inspektorbezpieczny@gmail.com</w:t>
        </w:r>
      </w:hyperlink>
      <w:r w:rsidRPr="001B68EB">
        <w:rPr>
          <w:rFonts w:eastAsia="Times New Roman" w:cstheme="minorHAnsi"/>
          <w:lang w:eastAsia="pl-PL"/>
        </w:rPr>
        <w:t>.</w:t>
      </w:r>
    </w:p>
    <w:p w14:paraId="1804B71F" w14:textId="77777777" w:rsidR="001B68EB" w:rsidRPr="001B68EB" w:rsidRDefault="001B68EB" w:rsidP="00677CB4">
      <w:pPr>
        <w:widowControl w:val="0"/>
        <w:numPr>
          <w:ilvl w:val="0"/>
          <w:numId w:val="11"/>
        </w:numPr>
        <w:suppressAutoHyphens/>
        <w:autoSpaceDN w:val="0"/>
        <w:ind w:left="714" w:hanging="357"/>
        <w:contextualSpacing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 xml:space="preserve">Administrator danych osobowych przetwarza dane osobowe w następujących celach: </w:t>
      </w:r>
    </w:p>
    <w:p w14:paraId="07F1F1F0" w14:textId="77777777" w:rsidR="001B68EB" w:rsidRPr="001B68EB" w:rsidRDefault="001B68EB" w:rsidP="00677CB4">
      <w:pPr>
        <w:widowControl w:val="0"/>
        <w:numPr>
          <w:ilvl w:val="0"/>
          <w:numId w:val="12"/>
        </w:numPr>
        <w:suppressAutoHyphens/>
        <w:autoSpaceDN w:val="0"/>
        <w:ind w:firstLine="0"/>
        <w:contextualSpacing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zawarcia i wykonania umowy – na podstawie art. 6 ust. 1 lit. b) ogólnego rozporządzenia o ochronie danych osobowych z dnia 27 kwietnia 2016 r. (dalej: RODO),</w:t>
      </w:r>
    </w:p>
    <w:p w14:paraId="67DB3736" w14:textId="77777777" w:rsidR="001B68EB" w:rsidRPr="001B68EB" w:rsidRDefault="001B68EB" w:rsidP="00677CB4">
      <w:pPr>
        <w:widowControl w:val="0"/>
        <w:numPr>
          <w:ilvl w:val="0"/>
          <w:numId w:val="12"/>
        </w:numPr>
        <w:suppressAutoHyphens/>
        <w:autoSpaceDN w:val="0"/>
        <w:ind w:firstLine="0"/>
        <w:contextualSpacing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wypełnienia obowiązku prawnego ciążącego na administratorze – na podstawie art. 6 ust. 1 lit. c) RODO,</w:t>
      </w:r>
    </w:p>
    <w:p w14:paraId="5FE20734" w14:textId="77777777" w:rsidR="001B68EB" w:rsidRPr="001B68EB" w:rsidRDefault="001B68EB" w:rsidP="00677CB4">
      <w:pPr>
        <w:widowControl w:val="0"/>
        <w:numPr>
          <w:ilvl w:val="0"/>
          <w:numId w:val="12"/>
        </w:numPr>
        <w:suppressAutoHyphens/>
        <w:autoSpaceDN w:val="0"/>
        <w:ind w:firstLine="0"/>
        <w:contextualSpacing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ustalenia, dochodzenia i obrony ewentualnych roszczeń – na podstawie art. 6 ust. 1 lit. f) RODO.</w:t>
      </w:r>
    </w:p>
    <w:p w14:paraId="7D3B4801" w14:textId="77777777" w:rsidR="001B68EB" w:rsidRPr="001B68EB" w:rsidRDefault="001B68EB" w:rsidP="00677CB4">
      <w:pPr>
        <w:widowControl w:val="0"/>
        <w:numPr>
          <w:ilvl w:val="0"/>
          <w:numId w:val="11"/>
        </w:numPr>
        <w:suppressAutoHyphens/>
        <w:autoSpaceDN w:val="0"/>
        <w:spacing w:after="0"/>
        <w:ind w:left="714" w:hanging="357"/>
        <w:contextualSpacing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 xml:space="preserve">Podanie danych osobowych jest dobrowolne, ale niezbędne do realizacji celów, o których mowa w pkt. 3, </w:t>
      </w:r>
    </w:p>
    <w:p w14:paraId="664640B4" w14:textId="77777777" w:rsidR="001B68EB" w:rsidRPr="001B68EB" w:rsidRDefault="001B68EB" w:rsidP="00677CB4">
      <w:pPr>
        <w:widowControl w:val="0"/>
        <w:numPr>
          <w:ilvl w:val="0"/>
          <w:numId w:val="11"/>
        </w:numPr>
        <w:suppressAutoHyphens/>
        <w:autoSpaceDN w:val="0"/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 xml:space="preserve">Dane osobowe będą przechowywane przez okres obowiązywania umowy, a po jego upływie: </w:t>
      </w:r>
    </w:p>
    <w:p w14:paraId="302D1A6D" w14:textId="77777777" w:rsidR="001B68EB" w:rsidRPr="001B68EB" w:rsidRDefault="001B68EB" w:rsidP="00677CB4">
      <w:pPr>
        <w:widowControl w:val="0"/>
        <w:numPr>
          <w:ilvl w:val="0"/>
          <w:numId w:val="13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przez czas niezbędny do wypełnienia przez administratora danych obowiązku archiwizacyjnego wynikającego z przepisów prawa,</w:t>
      </w:r>
    </w:p>
    <w:p w14:paraId="4D5B83B1" w14:textId="77777777" w:rsidR="001B68EB" w:rsidRPr="001B68EB" w:rsidRDefault="001B68EB" w:rsidP="00677CB4">
      <w:pPr>
        <w:widowControl w:val="0"/>
        <w:numPr>
          <w:ilvl w:val="0"/>
          <w:numId w:val="13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do czasu upływu okresu przedawnienia ewentualnych roszczeń.</w:t>
      </w:r>
    </w:p>
    <w:p w14:paraId="4AD7EAB4" w14:textId="77777777" w:rsidR="001B68EB" w:rsidRPr="001B68EB" w:rsidRDefault="001B68EB" w:rsidP="00677CB4">
      <w:pPr>
        <w:widowControl w:val="0"/>
        <w:numPr>
          <w:ilvl w:val="0"/>
          <w:numId w:val="11"/>
        </w:numPr>
        <w:suppressAutoHyphens/>
        <w:autoSpaceDN w:val="0"/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Dane osobowe mogą być udostępniane przez administratora danych:</w:t>
      </w:r>
    </w:p>
    <w:p w14:paraId="5853C738" w14:textId="77777777" w:rsidR="001B68EB" w:rsidRPr="001B68EB" w:rsidRDefault="001B68EB" w:rsidP="00677CB4">
      <w:pPr>
        <w:widowControl w:val="0"/>
        <w:numPr>
          <w:ilvl w:val="0"/>
          <w:numId w:val="15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 xml:space="preserve">podmiotom przetwarzającym, w celu wykonywania czynności technicznych związanych z eksploatacją sytemu elektronicznego wykorzystywanego w naszej instytucji, </w:t>
      </w:r>
    </w:p>
    <w:p w14:paraId="210E824B" w14:textId="77777777" w:rsidR="001B68EB" w:rsidRPr="001B68EB" w:rsidRDefault="001B68EB" w:rsidP="00677CB4">
      <w:pPr>
        <w:widowControl w:val="0"/>
        <w:numPr>
          <w:ilvl w:val="0"/>
          <w:numId w:val="15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podmiotom świadczącym administratorowi danych usługi prawnicze,</w:t>
      </w:r>
    </w:p>
    <w:p w14:paraId="44A92DA5" w14:textId="77777777" w:rsidR="001B68EB" w:rsidRPr="001B68EB" w:rsidRDefault="001B68EB" w:rsidP="00677CB4">
      <w:pPr>
        <w:widowControl w:val="0"/>
        <w:numPr>
          <w:ilvl w:val="0"/>
          <w:numId w:val="15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innym podmiotom upoważnionym na podstawie przepisów prawa.</w:t>
      </w:r>
    </w:p>
    <w:p w14:paraId="2948E7D6" w14:textId="133DDCD5" w:rsidR="001B68EB" w:rsidRPr="001B68EB" w:rsidRDefault="001B68EB" w:rsidP="00677CB4">
      <w:pPr>
        <w:widowControl w:val="0"/>
        <w:numPr>
          <w:ilvl w:val="0"/>
          <w:numId w:val="11"/>
        </w:numPr>
        <w:suppressAutoHyphens/>
        <w:autoSpaceDN w:val="0"/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Osobie, której dane osobowe dotyczą, przysługują następujące prawa związane</w:t>
      </w:r>
      <w:r w:rsidR="00677CB4">
        <w:rPr>
          <w:rFonts w:eastAsia="Times New Roman" w:cstheme="minorHAnsi"/>
          <w:lang w:eastAsia="pl-PL"/>
        </w:rPr>
        <w:br/>
      </w:r>
      <w:r w:rsidRPr="001B68EB">
        <w:rPr>
          <w:rFonts w:eastAsia="Times New Roman" w:cstheme="minorHAnsi"/>
          <w:lang w:eastAsia="pl-PL"/>
        </w:rPr>
        <w:t xml:space="preserve">z przetwarzaniem jej danych osobowych (w zakresie i z zastrzeżeniem wyjątków wynikających z przepisów prawa): </w:t>
      </w:r>
    </w:p>
    <w:p w14:paraId="6CF2CEDC" w14:textId="77777777" w:rsidR="001B68EB" w:rsidRPr="001B68EB" w:rsidRDefault="001B68EB" w:rsidP="00677CB4">
      <w:pPr>
        <w:widowControl w:val="0"/>
        <w:numPr>
          <w:ilvl w:val="0"/>
          <w:numId w:val="14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 xml:space="preserve">prawo dostępu do danych osobowych, </w:t>
      </w:r>
    </w:p>
    <w:p w14:paraId="39F6D11F" w14:textId="77777777" w:rsidR="001B68EB" w:rsidRPr="001B68EB" w:rsidRDefault="001B68EB" w:rsidP="00677CB4">
      <w:pPr>
        <w:widowControl w:val="0"/>
        <w:numPr>
          <w:ilvl w:val="0"/>
          <w:numId w:val="14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 xml:space="preserve">prawo żądania sprostowania danych osobowych, </w:t>
      </w:r>
    </w:p>
    <w:p w14:paraId="4CC16E33" w14:textId="77777777" w:rsidR="001B68EB" w:rsidRPr="001B68EB" w:rsidRDefault="001B68EB" w:rsidP="00677CB4">
      <w:pPr>
        <w:widowControl w:val="0"/>
        <w:numPr>
          <w:ilvl w:val="0"/>
          <w:numId w:val="14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 xml:space="preserve">prawo żądania usunięcia danych osobowych, </w:t>
      </w:r>
    </w:p>
    <w:p w14:paraId="33AD6F7F" w14:textId="77777777" w:rsidR="001B68EB" w:rsidRPr="001B68EB" w:rsidRDefault="001B68EB" w:rsidP="00677CB4">
      <w:pPr>
        <w:widowControl w:val="0"/>
        <w:numPr>
          <w:ilvl w:val="0"/>
          <w:numId w:val="14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 xml:space="preserve">prawo żądania ograniczenia przetwarzania danych osobowych, </w:t>
      </w:r>
    </w:p>
    <w:p w14:paraId="1F9B343B" w14:textId="77777777" w:rsidR="001B68EB" w:rsidRPr="001B68EB" w:rsidRDefault="001B68EB" w:rsidP="00677CB4">
      <w:pPr>
        <w:widowControl w:val="0"/>
        <w:numPr>
          <w:ilvl w:val="0"/>
          <w:numId w:val="14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prawo do wniesienia sprzeciwu – z przyczyn związanych ze szczególną sytuacją osoby, której dane dotyczą – wobec przetwarzania danych osobowych, w przypadkach, kiedy podstawą prawną przetwarzania są prawnie uzasadnione interesy realizowane przez administratora danych,</w:t>
      </w:r>
    </w:p>
    <w:p w14:paraId="202F6DCA" w14:textId="77777777" w:rsidR="001B68EB" w:rsidRPr="001B68EB" w:rsidRDefault="001B68EB" w:rsidP="00677CB4">
      <w:pPr>
        <w:widowControl w:val="0"/>
        <w:numPr>
          <w:ilvl w:val="0"/>
          <w:numId w:val="14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 xml:space="preserve">prawo do przenoszenia danych osobowych, </w:t>
      </w:r>
    </w:p>
    <w:p w14:paraId="56939441" w14:textId="77777777" w:rsidR="001B68EB" w:rsidRPr="001B68EB" w:rsidRDefault="001B68EB" w:rsidP="00677CB4">
      <w:pPr>
        <w:widowControl w:val="0"/>
        <w:numPr>
          <w:ilvl w:val="0"/>
          <w:numId w:val="14"/>
        </w:numPr>
        <w:suppressAutoHyphens/>
        <w:autoSpaceDN w:val="0"/>
        <w:ind w:firstLine="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prawo do wniesienia skargi do organu nadzorczego.</w:t>
      </w:r>
    </w:p>
    <w:p w14:paraId="76AB7274" w14:textId="77777777" w:rsidR="001B68EB" w:rsidRPr="001B68EB" w:rsidRDefault="001B68EB" w:rsidP="00677CB4">
      <w:pPr>
        <w:widowControl w:val="0"/>
        <w:numPr>
          <w:ilvl w:val="0"/>
          <w:numId w:val="11"/>
        </w:numPr>
        <w:suppressAutoHyphens/>
        <w:autoSpaceDN w:val="0"/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Podane dane osobowe nie będą podlegały profilowaniu.</w:t>
      </w:r>
    </w:p>
    <w:p w14:paraId="2A52BB1C" w14:textId="77777777" w:rsidR="001B68EB" w:rsidRPr="001B68EB" w:rsidRDefault="001B68EB" w:rsidP="00677CB4">
      <w:pPr>
        <w:widowControl w:val="0"/>
        <w:numPr>
          <w:ilvl w:val="0"/>
          <w:numId w:val="11"/>
        </w:numPr>
        <w:suppressAutoHyphens/>
        <w:autoSpaceDN w:val="0"/>
        <w:spacing w:after="0"/>
        <w:ind w:left="714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1B68EB">
        <w:rPr>
          <w:rFonts w:eastAsia="Times New Roman" w:cstheme="minorHAnsi"/>
          <w:lang w:eastAsia="pl-PL"/>
        </w:rPr>
        <w:t>Podane dane osobowe nie będą przekazywane do państw trzecich lub organizacji międzynarodowych</w:t>
      </w:r>
      <w:r w:rsidRPr="001B68EB">
        <w:rPr>
          <w:rFonts w:eastAsia="Times New Roman" w:cstheme="minorHAnsi"/>
          <w:b/>
          <w:lang w:eastAsia="pl-PL"/>
        </w:rPr>
        <w:t>.</w:t>
      </w:r>
    </w:p>
    <w:p w14:paraId="11D95F6E" w14:textId="0DC64313" w:rsidR="008F52B9" w:rsidRPr="001B68EB" w:rsidRDefault="005208BC" w:rsidP="001B68EB">
      <w:pPr>
        <w:jc w:val="center"/>
        <w:rPr>
          <w:b/>
          <w:bCs/>
        </w:rPr>
      </w:pPr>
      <w:r w:rsidRPr="001B68EB">
        <w:rPr>
          <w:b/>
          <w:bCs/>
        </w:rPr>
        <w:t xml:space="preserve">§ </w:t>
      </w:r>
      <w:r w:rsidR="001B68EB" w:rsidRPr="001B68EB">
        <w:rPr>
          <w:b/>
          <w:bCs/>
        </w:rPr>
        <w:t>7</w:t>
      </w:r>
      <w:r w:rsidRPr="001B68EB">
        <w:rPr>
          <w:b/>
          <w:bCs/>
        </w:rPr>
        <w:t>.</w:t>
      </w:r>
    </w:p>
    <w:p w14:paraId="5B2EA6BF" w14:textId="7D957782" w:rsidR="008F52B9" w:rsidRPr="001B68EB" w:rsidRDefault="005208BC" w:rsidP="00B3002C">
      <w:pPr>
        <w:pStyle w:val="Akapitzlist"/>
        <w:numPr>
          <w:ilvl w:val="0"/>
          <w:numId w:val="9"/>
        </w:numPr>
        <w:ind w:left="714" w:hanging="357"/>
        <w:jc w:val="both"/>
      </w:pPr>
      <w:r w:rsidRPr="001B68EB">
        <w:t xml:space="preserve">Zamawiający może rozwiązać </w:t>
      </w:r>
      <w:r w:rsidR="00025025" w:rsidRPr="001B68EB">
        <w:t>U</w:t>
      </w:r>
      <w:r w:rsidRPr="001B68EB">
        <w:t xml:space="preserve">mowę w trybie natychmiastowym, jeżeli Wykonawca narusza w sposób istotny postanowienia </w:t>
      </w:r>
      <w:r w:rsidR="00025025" w:rsidRPr="001B68EB">
        <w:t>U</w:t>
      </w:r>
      <w:r w:rsidRPr="001B68EB">
        <w:t>mowy.</w:t>
      </w:r>
    </w:p>
    <w:p w14:paraId="27BFD889" w14:textId="115CF422" w:rsidR="008F52B9" w:rsidRPr="001B68EB" w:rsidRDefault="005208BC" w:rsidP="00B3002C">
      <w:pPr>
        <w:pStyle w:val="Akapitzlist"/>
        <w:numPr>
          <w:ilvl w:val="0"/>
          <w:numId w:val="9"/>
        </w:numPr>
        <w:ind w:left="714" w:hanging="357"/>
        <w:jc w:val="both"/>
      </w:pPr>
      <w:r w:rsidRPr="001B68EB">
        <w:t xml:space="preserve">W razie zaistnienia istotnej zmiany okoliczności powodującej, że wykonanie </w:t>
      </w:r>
      <w:r w:rsidR="00025025" w:rsidRPr="001B68EB">
        <w:t>U</w:t>
      </w:r>
      <w:r w:rsidRPr="001B68EB">
        <w:t>mowy nie leży</w:t>
      </w:r>
      <w:r w:rsidR="008F52B9" w:rsidRPr="001B68EB">
        <w:br/>
      </w:r>
      <w:r w:rsidRPr="001B68EB">
        <w:t xml:space="preserve">w interesie publicznym, czego nie można było przewidzieć w chwili zawarcia </w:t>
      </w:r>
      <w:r w:rsidR="00025025" w:rsidRPr="001B68EB">
        <w:t>U</w:t>
      </w:r>
      <w:r w:rsidRPr="001B68EB">
        <w:t xml:space="preserve">mowy, Zamawiający może odstąpić od </w:t>
      </w:r>
      <w:r w:rsidR="00025025" w:rsidRPr="001B68EB">
        <w:t>U</w:t>
      </w:r>
      <w:r w:rsidRPr="001B68EB">
        <w:t>mowy.</w:t>
      </w:r>
    </w:p>
    <w:p w14:paraId="05E2CFDF" w14:textId="6693CAC5" w:rsidR="008F52B9" w:rsidRPr="001B68EB" w:rsidRDefault="005208BC" w:rsidP="00B3002C">
      <w:pPr>
        <w:pStyle w:val="Akapitzlist"/>
        <w:numPr>
          <w:ilvl w:val="0"/>
          <w:numId w:val="9"/>
        </w:numPr>
        <w:ind w:left="714" w:hanging="357"/>
        <w:jc w:val="both"/>
      </w:pPr>
      <w:r w:rsidRPr="001B68EB">
        <w:t xml:space="preserve">W przypadku, o którym mowa w ust. 2, Wykonawca może żądać wyłącznie wynagrodzenia należnego z tytułu wykonania części </w:t>
      </w:r>
      <w:r w:rsidR="00025025" w:rsidRPr="001B68EB">
        <w:t>U</w:t>
      </w:r>
      <w:r w:rsidRPr="001B68EB">
        <w:t xml:space="preserve">mowy do dnia odstąpienia od </w:t>
      </w:r>
      <w:r w:rsidR="00025025" w:rsidRPr="001B68EB">
        <w:t>U</w:t>
      </w:r>
      <w:r w:rsidRPr="001B68EB">
        <w:t>mowy.</w:t>
      </w:r>
    </w:p>
    <w:p w14:paraId="694D5827" w14:textId="77777777" w:rsidR="008F52B9" w:rsidRPr="001B68EB" w:rsidRDefault="008F52B9" w:rsidP="00B3002C">
      <w:pPr>
        <w:pStyle w:val="Akapitzlist"/>
        <w:ind w:left="714" w:hanging="357"/>
        <w:jc w:val="both"/>
      </w:pPr>
    </w:p>
    <w:p w14:paraId="573BCE92" w14:textId="0A07F98F" w:rsidR="008F52B9" w:rsidRPr="001B68EB" w:rsidRDefault="005208BC" w:rsidP="001B68EB">
      <w:pPr>
        <w:pStyle w:val="Akapitzlist"/>
        <w:ind w:left="0"/>
        <w:jc w:val="center"/>
        <w:rPr>
          <w:b/>
          <w:bCs/>
        </w:rPr>
      </w:pPr>
      <w:r w:rsidRPr="001B68EB">
        <w:rPr>
          <w:b/>
          <w:bCs/>
        </w:rPr>
        <w:t xml:space="preserve">§ </w:t>
      </w:r>
      <w:r w:rsidR="001B68EB" w:rsidRPr="001B68EB">
        <w:rPr>
          <w:b/>
          <w:bCs/>
        </w:rPr>
        <w:t>8</w:t>
      </w:r>
      <w:r w:rsidRPr="001B68EB">
        <w:rPr>
          <w:b/>
          <w:bCs/>
        </w:rPr>
        <w:t>.</w:t>
      </w:r>
    </w:p>
    <w:p w14:paraId="2C70A14A" w14:textId="70756AD4" w:rsidR="008F52B9" w:rsidRDefault="005208BC" w:rsidP="00B3002C">
      <w:pPr>
        <w:pStyle w:val="Akapitzlist"/>
        <w:numPr>
          <w:ilvl w:val="0"/>
          <w:numId w:val="10"/>
        </w:numPr>
        <w:ind w:left="714" w:hanging="357"/>
        <w:jc w:val="both"/>
      </w:pPr>
      <w:r w:rsidRPr="001B68EB">
        <w:lastRenderedPageBreak/>
        <w:t xml:space="preserve">Wszelkie zmiany w </w:t>
      </w:r>
      <w:r w:rsidR="00025025" w:rsidRPr="001B68EB">
        <w:t>U</w:t>
      </w:r>
      <w:r w:rsidRPr="001B68EB">
        <w:t xml:space="preserve">mowie wymagają formy pisemnej w postaci aneksu </w:t>
      </w:r>
      <w:r>
        <w:t>pod rygorem nieważności.</w:t>
      </w:r>
    </w:p>
    <w:p w14:paraId="77E85D16" w14:textId="6390360F" w:rsidR="008F52B9" w:rsidRDefault="005208BC" w:rsidP="00B3002C">
      <w:pPr>
        <w:pStyle w:val="Akapitzlist"/>
        <w:numPr>
          <w:ilvl w:val="0"/>
          <w:numId w:val="10"/>
        </w:numPr>
        <w:ind w:left="714" w:hanging="357"/>
        <w:jc w:val="both"/>
      </w:pPr>
      <w:r>
        <w:t xml:space="preserve">W sprawach nieuregulowanych </w:t>
      </w:r>
      <w:r w:rsidR="00025025">
        <w:t>U</w:t>
      </w:r>
      <w:r>
        <w:t>mową mają zastosowanie przepisy Kodeksu cywilnego.</w:t>
      </w:r>
    </w:p>
    <w:p w14:paraId="28480097" w14:textId="1C81D6A0" w:rsidR="008F52B9" w:rsidRDefault="005208BC" w:rsidP="00B3002C">
      <w:pPr>
        <w:pStyle w:val="Akapitzlist"/>
        <w:numPr>
          <w:ilvl w:val="0"/>
          <w:numId w:val="10"/>
        </w:numPr>
        <w:ind w:left="714" w:hanging="357"/>
        <w:jc w:val="both"/>
      </w:pPr>
      <w:r>
        <w:t xml:space="preserve">W przypadku sporów powstałych pomiędzy Stronami w związku z wykonywaniem </w:t>
      </w:r>
      <w:r w:rsidR="00025025">
        <w:t>U</w:t>
      </w:r>
      <w:r>
        <w:t>mowy, Strony podejmą wszelkie starania w celu ich polubownego załatwienia.</w:t>
      </w:r>
    </w:p>
    <w:p w14:paraId="6D4B7466" w14:textId="3C13750B" w:rsidR="008F52B9" w:rsidRDefault="005208BC" w:rsidP="00B3002C">
      <w:pPr>
        <w:pStyle w:val="Akapitzlist"/>
        <w:numPr>
          <w:ilvl w:val="0"/>
          <w:numId w:val="10"/>
        </w:numPr>
        <w:ind w:left="714" w:hanging="357"/>
        <w:jc w:val="both"/>
      </w:pPr>
      <w:r>
        <w:t xml:space="preserve">W przypadku nieosiągnięcia porozumienia, spory wynikające przy realizacji </w:t>
      </w:r>
      <w:r w:rsidR="00025025">
        <w:t>U</w:t>
      </w:r>
      <w:r>
        <w:t>mowy będą rozstrzygane przez sąd właściwy dla siedziby Zamawiającego.</w:t>
      </w:r>
    </w:p>
    <w:p w14:paraId="02BD5B34" w14:textId="77777777" w:rsidR="008F52B9" w:rsidRDefault="005208BC" w:rsidP="00B3002C">
      <w:pPr>
        <w:pStyle w:val="Akapitzlist"/>
        <w:numPr>
          <w:ilvl w:val="0"/>
          <w:numId w:val="10"/>
        </w:numPr>
        <w:ind w:left="714" w:hanging="357"/>
        <w:jc w:val="both"/>
      </w:pPr>
      <w:r>
        <w:t>Umowę sporządza się w dwóch jednobrzmiących egzemplarzach, po jednym dla każdej ze stron.</w:t>
      </w:r>
    </w:p>
    <w:p w14:paraId="35608DF7" w14:textId="77777777" w:rsidR="008F52B9" w:rsidRDefault="008F52B9" w:rsidP="008F52B9">
      <w:pPr>
        <w:pStyle w:val="Akapitzlist"/>
        <w:jc w:val="both"/>
      </w:pPr>
    </w:p>
    <w:p w14:paraId="54331FC9" w14:textId="77777777" w:rsidR="008F52B9" w:rsidRDefault="008F52B9" w:rsidP="008F52B9">
      <w:pPr>
        <w:pStyle w:val="Akapitzlist"/>
        <w:jc w:val="both"/>
      </w:pPr>
    </w:p>
    <w:p w14:paraId="485757CE" w14:textId="77777777" w:rsidR="00DB4FDC" w:rsidRPr="005208BC" w:rsidRDefault="005208BC" w:rsidP="008F52B9">
      <w:pPr>
        <w:pStyle w:val="Akapitzlist"/>
        <w:jc w:val="both"/>
      </w:pPr>
      <w:r>
        <w:t xml:space="preserve">Wykonawca: </w:t>
      </w:r>
      <w:r w:rsidR="008F52B9">
        <w:t xml:space="preserve">                                                                                                                       </w:t>
      </w:r>
      <w:r>
        <w:t>Zamawiający</w:t>
      </w:r>
      <w:r w:rsidR="00DD0B8D">
        <w:t>:</w:t>
      </w:r>
    </w:p>
    <w:sectPr w:rsidR="00DB4FDC" w:rsidRPr="005208BC" w:rsidSect="00F3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87"/>
    <w:multiLevelType w:val="hybridMultilevel"/>
    <w:tmpl w:val="89BEE4F2"/>
    <w:lvl w:ilvl="0" w:tplc="DB38735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G 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52FAD"/>
    <w:multiLevelType w:val="hybridMultilevel"/>
    <w:tmpl w:val="B92A11B2"/>
    <w:lvl w:ilvl="0" w:tplc="2D742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359D7"/>
    <w:multiLevelType w:val="hybridMultilevel"/>
    <w:tmpl w:val="A4327FE6"/>
    <w:lvl w:ilvl="0" w:tplc="24D09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35A7"/>
    <w:multiLevelType w:val="hybridMultilevel"/>
    <w:tmpl w:val="66BCA332"/>
    <w:lvl w:ilvl="0" w:tplc="AB8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E1EC2"/>
    <w:multiLevelType w:val="hybridMultilevel"/>
    <w:tmpl w:val="ACF83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47439"/>
    <w:multiLevelType w:val="hybridMultilevel"/>
    <w:tmpl w:val="E12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2062"/>
    <w:multiLevelType w:val="hybridMultilevel"/>
    <w:tmpl w:val="61402EE6"/>
    <w:lvl w:ilvl="0" w:tplc="796A5D9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G 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F30912"/>
    <w:multiLevelType w:val="hybridMultilevel"/>
    <w:tmpl w:val="577C86AC"/>
    <w:lvl w:ilvl="0" w:tplc="D234C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218E4"/>
    <w:multiLevelType w:val="hybridMultilevel"/>
    <w:tmpl w:val="9572BAAC"/>
    <w:lvl w:ilvl="0" w:tplc="D3D4079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G Times"/>
      </w:rPr>
    </w:lvl>
    <w:lvl w:ilvl="1" w:tplc="D3F618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FE042AF"/>
    <w:multiLevelType w:val="hybridMultilevel"/>
    <w:tmpl w:val="083E9B08"/>
    <w:lvl w:ilvl="0" w:tplc="29144FE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G 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996B39"/>
    <w:multiLevelType w:val="hybridMultilevel"/>
    <w:tmpl w:val="50D8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02F12"/>
    <w:multiLevelType w:val="hybridMultilevel"/>
    <w:tmpl w:val="D99241CC"/>
    <w:lvl w:ilvl="0" w:tplc="9F60BB4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G 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07964"/>
    <w:multiLevelType w:val="hybridMultilevel"/>
    <w:tmpl w:val="A8706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113B8"/>
    <w:multiLevelType w:val="hybridMultilevel"/>
    <w:tmpl w:val="3D7AD264"/>
    <w:lvl w:ilvl="0" w:tplc="23A82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B45AA"/>
    <w:multiLevelType w:val="hybridMultilevel"/>
    <w:tmpl w:val="EBEA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BC"/>
    <w:rsid w:val="00025025"/>
    <w:rsid w:val="001B68EB"/>
    <w:rsid w:val="001E1D14"/>
    <w:rsid w:val="00272D59"/>
    <w:rsid w:val="003E7BB8"/>
    <w:rsid w:val="00482C44"/>
    <w:rsid w:val="005208BC"/>
    <w:rsid w:val="005F5B08"/>
    <w:rsid w:val="00677CB4"/>
    <w:rsid w:val="007B3386"/>
    <w:rsid w:val="008A748B"/>
    <w:rsid w:val="008F52B9"/>
    <w:rsid w:val="00B3002C"/>
    <w:rsid w:val="00C5417F"/>
    <w:rsid w:val="00CF4B12"/>
    <w:rsid w:val="00DB4FDC"/>
    <w:rsid w:val="00DD0B8D"/>
    <w:rsid w:val="00E31D5C"/>
    <w:rsid w:val="00F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4B7"/>
  <w15:docId w15:val="{4F7021B9-A1F1-4630-B5C6-ADA09F7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bezpiecz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hyperlink" Target="mailto:b.buldys@muzeum.tar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Bułdys</dc:creator>
  <cp:keywords/>
  <dc:description/>
  <cp:lastModifiedBy>Barbara Bułdys</cp:lastModifiedBy>
  <cp:revision>7</cp:revision>
  <dcterms:created xsi:type="dcterms:W3CDTF">2023-05-04T12:41:00Z</dcterms:created>
  <dcterms:modified xsi:type="dcterms:W3CDTF">2023-05-05T09:48:00Z</dcterms:modified>
</cp:coreProperties>
</file>